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C" w:rsidRDefault="004B178C" w:rsidP="004B178C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«Большереченская ООШ»</w:t>
      </w:r>
    </w:p>
    <w:p w:rsidR="004B178C" w:rsidRPr="00CD17EA" w:rsidRDefault="004B178C" w:rsidP="004B178C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CD17EA">
        <w:rPr>
          <w:rFonts w:ascii="Times New Roman" w:hAnsi="Times New Roman"/>
          <w:b/>
          <w:sz w:val="28"/>
          <w:szCs w:val="28"/>
        </w:rPr>
        <w:t xml:space="preserve"> «О результатах реализации национальной образовательной инициативы</w:t>
      </w:r>
      <w:r w:rsidRPr="00CD17EA">
        <w:rPr>
          <w:rFonts w:ascii="Times New Roman" w:hAnsi="Times New Roman"/>
          <w:b/>
          <w:sz w:val="28"/>
          <w:szCs w:val="28"/>
        </w:rPr>
        <w:br/>
        <w:t>«Наша новая школа» за 2012 год»</w:t>
      </w:r>
    </w:p>
    <w:p w:rsidR="004B178C" w:rsidRDefault="004B178C" w:rsidP="004B178C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8F7729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4B178C" w:rsidRPr="000845DF" w:rsidRDefault="004B178C" w:rsidP="004B17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1. </w:t>
      </w:r>
      <w:r w:rsidRPr="000845DF">
        <w:rPr>
          <w:rFonts w:ascii="Times New Roman" w:hAnsi="Times New Roman"/>
          <w:b/>
          <w:sz w:val="24"/>
          <w:szCs w:val="24"/>
        </w:rPr>
        <w:t>«</w:t>
      </w:r>
      <w:r w:rsidRPr="000845DF">
        <w:rPr>
          <w:rFonts w:ascii="Times New Roman" w:hAnsi="Times New Roman"/>
          <w:b/>
          <w:bCs/>
          <w:sz w:val="24"/>
          <w:szCs w:val="24"/>
        </w:rPr>
        <w:t>Переход на новые образовательные стандарты»</w:t>
      </w:r>
    </w:p>
    <w:p w:rsidR="004B178C" w:rsidRPr="000845DF" w:rsidRDefault="004B178C" w:rsidP="004B178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45D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0845DF">
        <w:rPr>
          <w:rFonts w:ascii="Times New Roman" w:hAnsi="Times New Roman"/>
          <w:b/>
          <w:sz w:val="24"/>
          <w:szCs w:val="24"/>
        </w:rPr>
        <w:t>Информация о выполнении направления «</w:t>
      </w:r>
      <w:r w:rsidRPr="000845DF">
        <w:rPr>
          <w:rFonts w:ascii="Times New Roman" w:hAnsi="Times New Roman"/>
          <w:b/>
          <w:bCs/>
          <w:sz w:val="24"/>
          <w:szCs w:val="24"/>
        </w:rPr>
        <w:t>Переход на новые образовательные стандарты»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М</w:t>
      </w:r>
      <w:r>
        <w:rPr>
          <w:rFonts w:ascii="Times New Roman" w:hAnsi="Times New Roman"/>
          <w:sz w:val="24"/>
          <w:szCs w:val="24"/>
        </w:rPr>
        <w:t>К</w:t>
      </w:r>
      <w:r w:rsidRPr="000845DF">
        <w:rPr>
          <w:rFonts w:ascii="Times New Roman" w:hAnsi="Times New Roman"/>
          <w:sz w:val="24"/>
          <w:szCs w:val="24"/>
        </w:rPr>
        <w:t xml:space="preserve">ОУ «БООШ» - школа-миллионер,  имеет сертификат участника инновационного комплекса в образовании «Образовательные стандарты нового поколения»  на 2012 год, зарегистрирована на сайте ИРООО как </w:t>
      </w:r>
      <w:proofErr w:type="spellStart"/>
      <w:r w:rsidRPr="000845DF">
        <w:rPr>
          <w:rFonts w:ascii="Times New Roman" w:hAnsi="Times New Roman"/>
          <w:sz w:val="24"/>
          <w:szCs w:val="24"/>
        </w:rPr>
        <w:t>пилотная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школа по введению новых стандартов. </w:t>
      </w:r>
    </w:p>
    <w:p w:rsidR="004B178C" w:rsidRPr="000845DF" w:rsidRDefault="004B178C" w:rsidP="004B17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 В 2012 г по новым стандартам обучались 1, 2, 3 и 5 классы-   45 обучающихся, </w:t>
      </w:r>
    </w:p>
    <w:p w:rsidR="004B178C" w:rsidRPr="000845DF" w:rsidRDefault="004B178C" w:rsidP="004B178C">
      <w:pPr>
        <w:suppressAutoHyphens/>
        <w:spacing w:after="0" w:line="240" w:lineRule="auto"/>
        <w:rPr>
          <w:rFonts w:ascii="Times New Roman" w:eastAsia="+mn-ea" w:hAnsi="Times New Roman"/>
          <w:bCs/>
          <w:color w:val="000000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51 % от общего числа учащихся. В начальной школе реализуется системы  развивающего обучения: УМК «Школа 2100», «Перспективная начальная школа». В основной школе обучение ведется по традиционным программам</w:t>
      </w:r>
      <w:r w:rsidRPr="000845DF">
        <w:rPr>
          <w:rFonts w:ascii="Times New Roman" w:eastAsia="+mn-ea" w:hAnsi="Times New Roman"/>
          <w:bCs/>
          <w:color w:val="003366"/>
          <w:sz w:val="24"/>
          <w:szCs w:val="24"/>
        </w:rPr>
        <w:t xml:space="preserve">. </w:t>
      </w:r>
      <w:r w:rsidRPr="000845DF">
        <w:rPr>
          <w:rFonts w:ascii="Times New Roman" w:eastAsia="+mn-ea" w:hAnsi="Times New Roman"/>
          <w:bCs/>
          <w:color w:val="000000"/>
          <w:sz w:val="24"/>
          <w:szCs w:val="24"/>
        </w:rPr>
        <w:t xml:space="preserve">Учителей начальных классов – 3, из них 1 с первой квалификационной  категорией. </w:t>
      </w:r>
      <w:r w:rsidRPr="000845DF">
        <w:rPr>
          <w:rFonts w:ascii="Times New Roman" w:hAnsi="Times New Roman"/>
          <w:sz w:val="24"/>
          <w:szCs w:val="24"/>
        </w:rPr>
        <w:t xml:space="preserve">Учителей основной школы, работающих в 5 классе -  </w:t>
      </w:r>
      <w:r w:rsidRPr="000845DF">
        <w:rPr>
          <w:rFonts w:ascii="Times New Roman" w:eastAsia="+mn-ea" w:hAnsi="Times New Roman"/>
          <w:bCs/>
          <w:color w:val="000000"/>
          <w:sz w:val="24"/>
          <w:szCs w:val="24"/>
        </w:rPr>
        <w:t>8, из них 2- с высшей квалификационной категорией, 2- с первой, 2- со второй, 2- без категории.</w:t>
      </w:r>
    </w:p>
    <w:p w:rsidR="004B178C" w:rsidRPr="000845DF" w:rsidRDefault="004B178C" w:rsidP="004B178C">
      <w:pPr>
        <w:pStyle w:val="ae"/>
        <w:rPr>
          <w:rFonts w:ascii="Times New Roman" w:eastAsia="+mn-ea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845DF">
        <w:rPr>
          <w:rFonts w:ascii="Times New Roman" w:hAnsi="Times New Roman"/>
          <w:sz w:val="24"/>
          <w:szCs w:val="24"/>
        </w:rPr>
        <w:t xml:space="preserve">Мероприятия Программы школы по переходу на новые образовательные стандарты начального и основного общего образования выполнялись согласно «Сетевому графику введения ФГОС НОО </w:t>
      </w:r>
      <w:proofErr w:type="gramStart"/>
      <w:r w:rsidRPr="000845DF">
        <w:rPr>
          <w:rFonts w:ascii="Times New Roman" w:hAnsi="Times New Roman"/>
          <w:sz w:val="24"/>
          <w:szCs w:val="24"/>
        </w:rPr>
        <w:t>и ООО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в МКОУ «Большереченская ООШ».</w:t>
      </w:r>
    </w:p>
    <w:p w:rsidR="004B178C" w:rsidRPr="000845DF" w:rsidRDefault="004B178C" w:rsidP="004B178C">
      <w:pPr>
        <w:pStyle w:val="ae"/>
        <w:rPr>
          <w:rFonts w:ascii="Times New Roman" w:hAnsi="Times New Roman"/>
          <w:spacing w:val="-1"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       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С февраля 2012 года в школе началась </w:t>
      </w:r>
      <w:r w:rsidRPr="00757BAE">
        <w:rPr>
          <w:rFonts w:ascii="Times New Roman" w:hAnsi="Times New Roman"/>
          <w:b/>
          <w:spacing w:val="-1"/>
          <w:sz w:val="24"/>
          <w:szCs w:val="24"/>
        </w:rPr>
        <w:t>подготовка к внедрению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 ФГОС ООО.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pacing w:val="-1"/>
          <w:sz w:val="24"/>
          <w:szCs w:val="24"/>
        </w:rPr>
        <w:t xml:space="preserve">- Имеется решение органа государственно-общественного управления </w:t>
      </w:r>
      <w:r w:rsidRPr="000845DF">
        <w:rPr>
          <w:rFonts w:ascii="Times New Roman" w:hAnsi="Times New Roman"/>
          <w:sz w:val="24"/>
          <w:szCs w:val="24"/>
        </w:rPr>
        <w:t xml:space="preserve">- Совета школы о </w:t>
      </w:r>
      <w:r w:rsidRPr="000845DF">
        <w:rPr>
          <w:rFonts w:ascii="Times New Roman" w:hAnsi="Times New Roman"/>
          <w:spacing w:val="-1"/>
          <w:sz w:val="24"/>
          <w:szCs w:val="24"/>
        </w:rPr>
        <w:t>введении в образовательном учреждении ФГОС ООО (протокол № 2 от 02.02.12)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 Издан  приказ о переходе на ФГОС основного ОО   и создании рабочей группы для  подготовки  ОУ к внедрению ФГО</w:t>
      </w:r>
      <w:proofErr w:type="gramStart"/>
      <w:r w:rsidRPr="000845DF">
        <w:rPr>
          <w:rFonts w:ascii="Times New Roman" w:hAnsi="Times New Roman"/>
          <w:sz w:val="24"/>
          <w:szCs w:val="24"/>
        </w:rPr>
        <w:t>С(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приказ №  16  от 06.02.12 ). К 1 сентября 2012 г  был  разработан сетевой график  подготовки к внедрению ФГОС, творческой рабочей группой педагогов  разработана  Основная  образовательная  программа  основного  общего образования. </w:t>
      </w:r>
      <w:r w:rsidRPr="000845DF">
        <w:rPr>
          <w:rFonts w:ascii="Times New Roman" w:hAnsi="Times New Roman"/>
          <w:bCs/>
          <w:sz w:val="24"/>
          <w:szCs w:val="24"/>
        </w:rPr>
        <w:t xml:space="preserve">Утвержден новый  режим функционирования ОУ в связи с введением </w:t>
      </w:r>
      <w:proofErr w:type="spellStart"/>
      <w:r w:rsidRPr="000845DF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0845DF">
        <w:rPr>
          <w:rFonts w:ascii="Times New Roman" w:hAnsi="Times New Roman"/>
          <w:bCs/>
          <w:sz w:val="24"/>
          <w:szCs w:val="24"/>
        </w:rPr>
        <w:t xml:space="preserve"> деяте</w:t>
      </w:r>
      <w:r>
        <w:rPr>
          <w:rFonts w:ascii="Times New Roman" w:hAnsi="Times New Roman"/>
          <w:bCs/>
          <w:sz w:val="24"/>
          <w:szCs w:val="24"/>
        </w:rPr>
        <w:t xml:space="preserve">льности, </w:t>
      </w:r>
      <w:r w:rsidRPr="000845DF">
        <w:rPr>
          <w:rFonts w:ascii="Times New Roman" w:hAnsi="Times New Roman"/>
          <w:bCs/>
          <w:sz w:val="24"/>
          <w:szCs w:val="24"/>
        </w:rPr>
        <w:t xml:space="preserve">определена модель внеурочной деятельности и разработаны программы  внеурочных  занятий, тематическое  планирование, скорректированы  рабочие  программы учебных предметов.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На педагогическом совете (протокол №  от 31 08.12) </w:t>
      </w:r>
      <w:proofErr w:type="gramStart"/>
      <w:r w:rsidRPr="000845DF">
        <w:rPr>
          <w:rFonts w:ascii="Times New Roman" w:hAnsi="Times New Roman"/>
          <w:sz w:val="24"/>
          <w:szCs w:val="24"/>
        </w:rPr>
        <w:t>приняты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педсоветом и утверждены директором: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-ООП ООО</w:t>
      </w:r>
    </w:p>
    <w:p w:rsidR="004B178C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 Должностные обязанности замдиректора по УВР и учителей, работающих в 5 классе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ВШК за реализацией ФГОС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 Положение о системе оценки в 5 классе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Положение о </w:t>
      </w:r>
      <w:proofErr w:type="spellStart"/>
      <w:r w:rsidRPr="000845D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ученика 5 класса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 Положение о рабочей программе учителя- предметника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-Положение о рабочей про</w:t>
      </w:r>
      <w:r w:rsidR="009E66DC">
        <w:rPr>
          <w:rFonts w:ascii="Times New Roman" w:hAnsi="Times New Roman"/>
          <w:sz w:val="24"/>
          <w:szCs w:val="24"/>
        </w:rPr>
        <w:t>грамме внеурочной деятельности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Положение об итоговом проекте </w:t>
      </w:r>
      <w:proofErr w:type="gramStart"/>
      <w:r w:rsidRPr="000845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5 класса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  В школе созданы условия для </w:t>
      </w:r>
      <w:r w:rsidRPr="00757BAE">
        <w:rPr>
          <w:rFonts w:ascii="Times New Roman" w:hAnsi="Times New Roman"/>
          <w:b/>
          <w:sz w:val="24"/>
          <w:szCs w:val="24"/>
        </w:rPr>
        <w:t>организации внеурочной деятельности</w:t>
      </w:r>
      <w:r w:rsidRPr="000845DF">
        <w:rPr>
          <w:rFonts w:ascii="Times New Roman" w:hAnsi="Times New Roman"/>
          <w:sz w:val="24"/>
          <w:szCs w:val="24"/>
        </w:rPr>
        <w:t xml:space="preserve">, в том числе с использованием возможностей Центра детского творчества, Центра помощи семье и детям, </w:t>
      </w:r>
      <w:proofErr w:type="spellStart"/>
      <w:r w:rsidRPr="000845DF">
        <w:rPr>
          <w:rFonts w:ascii="Times New Roman" w:hAnsi="Times New Roman"/>
          <w:sz w:val="24"/>
          <w:szCs w:val="24"/>
        </w:rPr>
        <w:t>спортшколы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,  т. е. </w:t>
      </w:r>
      <w:proofErr w:type="spellStart"/>
      <w:r w:rsidRPr="000845D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среды.  Обучающиеся и их родители  выбирают направления деятельности, которыми будет заниматься ребенок.  Теперь вторая половина дня используется на реализацию Программы внеурочной деятельности «Дорога детства» через различные  организационные  формы: экскурсии, кружки, секции. </w:t>
      </w:r>
    </w:p>
    <w:p w:rsidR="004B178C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Внеурочная  деятельность осуществляется по следующим направлениям: </w:t>
      </w:r>
    </w:p>
    <w:p w:rsidR="004B178C" w:rsidRDefault="004B178C" w:rsidP="004B178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5613"/>
        <w:gridCol w:w="891"/>
        <w:gridCol w:w="859"/>
        <w:gridCol w:w="826"/>
        <w:gridCol w:w="796"/>
      </w:tblGrid>
      <w:tr w:rsidR="004B178C" w:rsidRPr="009447DD" w:rsidTr="0060096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F16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F16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F16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F16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B178C" w:rsidRPr="009447DD" w:rsidTr="00600967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«Арлекин»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8C" w:rsidRPr="009447DD" w:rsidTr="0060096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8C" w:rsidRPr="009447DD" w:rsidTr="0060096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169E">
              <w:rPr>
                <w:rFonts w:ascii="Times New Roman" w:hAnsi="Times New Roman"/>
                <w:sz w:val="24"/>
                <w:szCs w:val="24"/>
              </w:rPr>
              <w:t>Следопята</w:t>
            </w:r>
            <w:proofErr w:type="spellEnd"/>
            <w:r w:rsidRPr="004F16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78C" w:rsidRPr="009447DD" w:rsidTr="00600967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8C" w:rsidRPr="009447DD" w:rsidTr="0060096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78C" w:rsidRPr="009447DD" w:rsidTr="0060096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F16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C" w:rsidRPr="004F169E" w:rsidRDefault="004B178C" w:rsidP="006009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1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</w:p>
    <w:p w:rsidR="004B178C" w:rsidRPr="000845DF" w:rsidRDefault="004B178C" w:rsidP="004B178C">
      <w:pPr>
        <w:pStyle w:val="ae"/>
        <w:rPr>
          <w:rFonts w:ascii="Times New Roman" w:eastAsia="+mn-ea" w:hAnsi="Times New Roman"/>
          <w:b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  Методическим советом спланирована  работа </w:t>
      </w:r>
      <w:r w:rsidRPr="00757BAE">
        <w:rPr>
          <w:rFonts w:ascii="Times New Roman" w:hAnsi="Times New Roman"/>
          <w:b/>
          <w:sz w:val="24"/>
          <w:szCs w:val="24"/>
        </w:rPr>
        <w:t>методического сопровождения</w:t>
      </w:r>
      <w:r w:rsidRPr="000845DF">
        <w:rPr>
          <w:rFonts w:ascii="Times New Roman" w:hAnsi="Times New Roman"/>
          <w:sz w:val="24"/>
          <w:szCs w:val="24"/>
        </w:rPr>
        <w:t xml:space="preserve"> перевода  1, 2,3 и  5 классов на </w:t>
      </w:r>
      <w:proofErr w:type="gramStart"/>
      <w:r w:rsidRPr="000845D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новым стандартам.  Рассматриваемые </w:t>
      </w:r>
      <w:r w:rsidRPr="00757BAE">
        <w:rPr>
          <w:rFonts w:ascii="Times New Roman" w:hAnsi="Times New Roman"/>
          <w:sz w:val="24"/>
          <w:szCs w:val="24"/>
        </w:rPr>
        <w:t>вопросы на совещаниях при директоре, педсоветах, общешкольных родительских собраниях</w:t>
      </w:r>
      <w:r w:rsidRPr="000845DF">
        <w:rPr>
          <w:rFonts w:ascii="Times New Roman" w:hAnsi="Times New Roman"/>
          <w:b/>
          <w:sz w:val="24"/>
          <w:szCs w:val="24"/>
        </w:rPr>
        <w:t>:</w:t>
      </w:r>
      <w:r w:rsidRPr="000845DF">
        <w:rPr>
          <w:rFonts w:ascii="Times New Roman" w:eastAsia="+mn-ea" w:hAnsi="Times New Roman"/>
          <w:b/>
          <w:sz w:val="24"/>
          <w:szCs w:val="24"/>
        </w:rPr>
        <w:t xml:space="preserve"> </w:t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eastAsia="+mn-ea" w:hAnsi="Times New Roman"/>
          <w:sz w:val="24"/>
          <w:szCs w:val="24"/>
        </w:rPr>
        <w:t xml:space="preserve">ФГОС второго поколения. </w:t>
      </w:r>
      <w:r w:rsidRPr="000845DF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 образования (замдиректора по УВР)</w:t>
      </w:r>
    </w:p>
    <w:p w:rsidR="004B178C" w:rsidRPr="000845DF" w:rsidRDefault="004B178C" w:rsidP="004B178C">
      <w:pPr>
        <w:pStyle w:val="af"/>
        <w:numPr>
          <w:ilvl w:val="0"/>
          <w:numId w:val="20"/>
        </w:numPr>
        <w:spacing w:after="0" w:line="240" w:lineRule="auto"/>
        <w:ind w:right="355"/>
        <w:contextualSpacing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Планируемые результаты освоения ООП ООО. Требования к результатам</w:t>
      </w:r>
      <w:proofErr w:type="gramStart"/>
      <w:r w:rsidRPr="000845DF">
        <w:rPr>
          <w:rFonts w:ascii="Times New Roman" w:hAnsi="Times New Roman"/>
          <w:sz w:val="24"/>
          <w:szCs w:val="24"/>
        </w:rPr>
        <w:t>.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845DF">
        <w:rPr>
          <w:rFonts w:ascii="Times New Roman" w:hAnsi="Times New Roman"/>
          <w:sz w:val="24"/>
          <w:szCs w:val="24"/>
        </w:rPr>
        <w:t>з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амдиректора по УВР) </w:t>
      </w:r>
    </w:p>
    <w:p w:rsidR="004B178C" w:rsidRPr="000845DF" w:rsidRDefault="004B178C" w:rsidP="004B178C">
      <w:pPr>
        <w:pStyle w:val="af"/>
        <w:numPr>
          <w:ilvl w:val="0"/>
          <w:numId w:val="20"/>
        </w:numPr>
        <w:spacing w:after="0" w:line="240" w:lineRule="auto"/>
        <w:ind w:right="355"/>
        <w:contextualSpacing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eastAsia="+mn-ea" w:hAnsi="Times New Roman"/>
          <w:sz w:val="24"/>
          <w:szCs w:val="24"/>
        </w:rPr>
        <w:t>Система оценки  планируемых результатов обучения</w:t>
      </w:r>
      <w:r w:rsidRPr="000845DF">
        <w:rPr>
          <w:rFonts w:ascii="Times New Roman" w:hAnsi="Times New Roman"/>
          <w:sz w:val="24"/>
          <w:szCs w:val="24"/>
        </w:rPr>
        <w:t xml:space="preserve"> (учитель  3 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>, замдиректора по УВР).</w:t>
      </w:r>
    </w:p>
    <w:p w:rsidR="004B178C" w:rsidRPr="000845DF" w:rsidRDefault="004B178C" w:rsidP="004B178C">
      <w:pPr>
        <w:pStyle w:val="af"/>
        <w:numPr>
          <w:ilvl w:val="0"/>
          <w:numId w:val="20"/>
        </w:numPr>
        <w:spacing w:after="0" w:line="240" w:lineRule="auto"/>
        <w:ind w:right="355"/>
        <w:contextualSpacing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>Разработка тематического планирования  в соответствии с ФГОС УУ</w:t>
      </w:r>
      <w:proofErr w:type="gramStart"/>
      <w:r w:rsidRPr="000845DF">
        <w:rPr>
          <w:rFonts w:ascii="Times New Roman" w:hAnsi="Times New Roman"/>
          <w:bCs/>
          <w:sz w:val="24"/>
          <w:szCs w:val="24"/>
        </w:rPr>
        <w:t>Д-</w:t>
      </w:r>
      <w:proofErr w:type="gramEnd"/>
      <w:r w:rsidRPr="000845DF">
        <w:rPr>
          <w:rFonts w:ascii="Times New Roman" w:hAnsi="Times New Roman"/>
          <w:bCs/>
          <w:sz w:val="24"/>
          <w:szCs w:val="24"/>
        </w:rPr>
        <w:t xml:space="preserve"> технологии. </w:t>
      </w:r>
      <w:r w:rsidRPr="000845DF">
        <w:rPr>
          <w:rFonts w:ascii="Times New Roman" w:hAnsi="Times New Roman"/>
          <w:sz w:val="24"/>
          <w:szCs w:val="24"/>
        </w:rPr>
        <w:t>(учитель 2 класса)</w:t>
      </w:r>
    </w:p>
    <w:p w:rsidR="004B178C" w:rsidRPr="000845DF" w:rsidRDefault="004B178C" w:rsidP="004B178C">
      <w:pPr>
        <w:pStyle w:val="af"/>
        <w:numPr>
          <w:ilvl w:val="0"/>
          <w:numId w:val="20"/>
        </w:numPr>
        <w:spacing w:after="0" w:line="240" w:lineRule="auto"/>
        <w:ind w:right="355"/>
        <w:contextualSpacing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Программа формирования универсальных учебных действий на ступени начального школьного образования (учитель 1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>).</w:t>
      </w:r>
    </w:p>
    <w:p w:rsidR="004B178C" w:rsidRPr="000845DF" w:rsidRDefault="004B178C" w:rsidP="004B178C">
      <w:pPr>
        <w:pStyle w:val="af"/>
        <w:numPr>
          <w:ilvl w:val="0"/>
          <w:numId w:val="20"/>
        </w:numPr>
        <w:spacing w:after="0" w:line="240" w:lineRule="auto"/>
        <w:ind w:right="355"/>
        <w:contextualSpacing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eastAsia="+mn-ea" w:hAnsi="Times New Roman"/>
          <w:sz w:val="24"/>
          <w:szCs w:val="24"/>
        </w:rPr>
        <w:t xml:space="preserve">«Результаты внедрения ФГОС начального общего образования» (замдиректора по УВР).  </w:t>
      </w:r>
      <w:r w:rsidRPr="000845DF">
        <w:rPr>
          <w:rFonts w:ascii="Times New Roman" w:hAnsi="Times New Roman"/>
          <w:sz w:val="24"/>
          <w:szCs w:val="24"/>
        </w:rPr>
        <w:tab/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eastAsia="+mn-ea" w:hAnsi="Times New Roman"/>
          <w:sz w:val="24"/>
          <w:szCs w:val="24"/>
        </w:rPr>
      </w:pPr>
      <w:r w:rsidRPr="000845DF">
        <w:rPr>
          <w:rFonts w:ascii="Times New Roman" w:eastAsia="+mn-ea" w:hAnsi="Times New Roman"/>
          <w:sz w:val="24"/>
          <w:szCs w:val="24"/>
        </w:rPr>
        <w:t>«</w:t>
      </w:r>
      <w:proofErr w:type="spellStart"/>
      <w:r w:rsidRPr="000845DF">
        <w:rPr>
          <w:rFonts w:ascii="Times New Roman" w:eastAsia="+mn-ea" w:hAnsi="Times New Roman"/>
          <w:sz w:val="24"/>
          <w:szCs w:val="24"/>
        </w:rPr>
        <w:t>Портфолио</w:t>
      </w:r>
      <w:proofErr w:type="spellEnd"/>
      <w:r w:rsidRPr="000845DF">
        <w:rPr>
          <w:rFonts w:ascii="Times New Roman" w:eastAsia="+mn-ea" w:hAnsi="Times New Roman"/>
          <w:sz w:val="24"/>
          <w:szCs w:val="24"/>
        </w:rPr>
        <w:t xml:space="preserve"> как  средство  оценки личностных достижений учащихся»</w:t>
      </w:r>
      <w:r w:rsidRPr="000845DF">
        <w:rPr>
          <w:rFonts w:ascii="Times New Roman" w:hAnsi="Times New Roman"/>
          <w:sz w:val="24"/>
          <w:szCs w:val="24"/>
        </w:rPr>
        <w:t xml:space="preserve"> (учитель  1 и 3 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>).</w:t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«Комплексные контрольные работы как средство оценки учебных достижений обучающихся» Результаты и анализ итоговой комплексной работы за   1 класс (учитель</w:t>
      </w:r>
      <w:proofErr w:type="gramStart"/>
      <w:r w:rsidRPr="000845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классный руководитель 2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)</w:t>
      </w:r>
      <w:r w:rsidRPr="000845DF">
        <w:rPr>
          <w:rFonts w:ascii="Times New Roman" w:hAnsi="Times New Roman"/>
          <w:sz w:val="24"/>
          <w:szCs w:val="24"/>
        </w:rPr>
        <w:tab/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Организация внеклассной деятельности учащихся 1, 2 класса в условиях ФГОС  (замдиректора по УВР, вожатая, руководители внеурочной деятельности 1, 2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). </w:t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Проектная технология в начальной школе (учитель  начальных  классов) </w:t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Результаты психолого-педагогической диагностики  1 класса при введении ФГОС (учитель 1 класса)</w:t>
      </w:r>
    </w:p>
    <w:p w:rsidR="004B178C" w:rsidRPr="000845DF" w:rsidRDefault="004B178C" w:rsidP="004B178C">
      <w:pPr>
        <w:pStyle w:val="ae"/>
        <w:numPr>
          <w:ilvl w:val="0"/>
          <w:numId w:val="20"/>
        </w:numPr>
        <w:suppressAutoHyphens w:val="0"/>
        <w:rPr>
          <w:rFonts w:ascii="Times New Roman" w:hAnsi="Times New Roman"/>
          <w:sz w:val="24"/>
          <w:szCs w:val="24"/>
        </w:rPr>
      </w:pPr>
      <w:proofErr w:type="spellStart"/>
      <w:r w:rsidRPr="000845D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 подход при организации обучения в начальной школе</w:t>
      </w:r>
      <w:proofErr w:type="gramStart"/>
      <w:r w:rsidRPr="000845DF">
        <w:rPr>
          <w:rFonts w:ascii="Times New Roman" w:hAnsi="Times New Roman"/>
          <w:sz w:val="24"/>
          <w:szCs w:val="24"/>
        </w:rPr>
        <w:t>.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0845DF">
        <w:rPr>
          <w:rFonts w:ascii="Times New Roman" w:hAnsi="Times New Roman"/>
          <w:sz w:val="24"/>
          <w:szCs w:val="24"/>
        </w:rPr>
        <w:t>у</w:t>
      </w:r>
      <w:proofErr w:type="gramEnd"/>
      <w:r w:rsidRPr="000845DF">
        <w:rPr>
          <w:rFonts w:ascii="Times New Roman" w:hAnsi="Times New Roman"/>
          <w:sz w:val="24"/>
          <w:szCs w:val="24"/>
        </w:rPr>
        <w:t>читель  начальных  классов)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</w:p>
    <w:p w:rsidR="004B178C" w:rsidRPr="000845DF" w:rsidRDefault="004B178C" w:rsidP="004B178C">
      <w:pPr>
        <w:pStyle w:val="ae"/>
        <w:ind w:firstLine="720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>В течени</w:t>
      </w:r>
      <w:proofErr w:type="gramStart"/>
      <w:r w:rsidRPr="000845D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0845DF">
        <w:rPr>
          <w:rFonts w:ascii="Times New Roman" w:hAnsi="Times New Roman"/>
          <w:bCs/>
          <w:sz w:val="24"/>
          <w:szCs w:val="24"/>
        </w:rPr>
        <w:t xml:space="preserve"> 2012  г проводилась работа по </w:t>
      </w:r>
      <w:r w:rsidRPr="000845DF">
        <w:rPr>
          <w:rFonts w:ascii="Times New Roman" w:hAnsi="Times New Roman"/>
          <w:b/>
          <w:bCs/>
          <w:sz w:val="24"/>
          <w:szCs w:val="24"/>
        </w:rPr>
        <w:t xml:space="preserve">распространению опыта </w:t>
      </w:r>
      <w:proofErr w:type="spellStart"/>
      <w:r w:rsidRPr="000845DF">
        <w:rPr>
          <w:rFonts w:ascii="Times New Roman" w:hAnsi="Times New Roman"/>
          <w:b/>
          <w:bCs/>
          <w:sz w:val="24"/>
          <w:szCs w:val="24"/>
        </w:rPr>
        <w:t>пилотной</w:t>
      </w:r>
      <w:proofErr w:type="spellEnd"/>
      <w:r w:rsidRPr="000845DF">
        <w:rPr>
          <w:rFonts w:ascii="Times New Roman" w:hAnsi="Times New Roman"/>
          <w:b/>
          <w:bCs/>
          <w:sz w:val="24"/>
          <w:szCs w:val="24"/>
        </w:rPr>
        <w:t xml:space="preserve">  школы</w:t>
      </w:r>
      <w:r w:rsidRPr="000845DF">
        <w:rPr>
          <w:rFonts w:ascii="Times New Roman" w:hAnsi="Times New Roman"/>
          <w:bCs/>
          <w:sz w:val="24"/>
          <w:szCs w:val="24"/>
        </w:rPr>
        <w:t xml:space="preserve">. </w:t>
      </w:r>
    </w:p>
    <w:p w:rsidR="004B178C" w:rsidRPr="000845DF" w:rsidRDefault="004B178C" w:rsidP="004B178C">
      <w:pPr>
        <w:pStyle w:val="ae"/>
        <w:numPr>
          <w:ilvl w:val="0"/>
          <w:numId w:val="30"/>
        </w:numP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0845DF">
        <w:rPr>
          <w:rFonts w:ascii="Times New Roman" w:hAnsi="Times New Roman"/>
          <w:sz w:val="24"/>
          <w:szCs w:val="24"/>
        </w:rPr>
        <w:t>Проводились обучающие семинары для учителей района. Обучающий  семинар для учителей, планирующих работать в 5 классе. Тема «Составление тематического планирования по предметам для 5 класса» (учителя- предметники)</w:t>
      </w:r>
    </w:p>
    <w:p w:rsidR="004B178C" w:rsidRPr="00757BAE" w:rsidRDefault="004B178C" w:rsidP="004B178C">
      <w:pPr>
        <w:pStyle w:val="ae"/>
        <w:numPr>
          <w:ilvl w:val="0"/>
          <w:numId w:val="30"/>
        </w:numPr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</w:pPr>
      <w:r w:rsidRPr="00757BAE">
        <w:rPr>
          <w:rFonts w:ascii="Times New Roman" w:hAnsi="Times New Roman"/>
          <w:sz w:val="24"/>
          <w:szCs w:val="24"/>
        </w:rPr>
        <w:lastRenderedPageBreak/>
        <w:t>Ведется а</w:t>
      </w:r>
      <w:r w:rsidRPr="00757BA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пробация программ внеурочной деятельности для обучающихся 5-х классов</w:t>
      </w:r>
      <w:r w:rsidRPr="00757BAE"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  <w:t>:</w:t>
      </w:r>
      <w:r w:rsidRPr="00757BA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реализация программ учителями 5 классов в 2012-13 </w:t>
      </w:r>
      <w:proofErr w:type="spellStart"/>
      <w:r w:rsidRPr="00757BA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уч</w:t>
      </w:r>
      <w:proofErr w:type="spellEnd"/>
      <w:r w:rsidRPr="00757BA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г. ежегодно принимаем участие  </w:t>
      </w:r>
      <w:r w:rsidRPr="00757BAE"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  <w:t>в конкурсе программ по внеурочной деятельности:</w:t>
      </w:r>
    </w:p>
    <w:p w:rsidR="004B178C" w:rsidRPr="000845DF" w:rsidRDefault="004B178C" w:rsidP="004B178C">
      <w:pPr>
        <w:pStyle w:val="ae"/>
        <w:ind w:left="72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2012 г- победитель муниципального конкурса и участник регионального (Павлова Н. </w:t>
      </w:r>
      <w:proofErr w:type="gramStart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В</w:t>
      </w:r>
      <w:proofErr w:type="gramEnd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, учитель начальных классов) </w:t>
      </w:r>
    </w:p>
    <w:p w:rsidR="004B178C" w:rsidRPr="000845DF" w:rsidRDefault="004B178C" w:rsidP="004B178C">
      <w:pPr>
        <w:pStyle w:val="ae"/>
        <w:ind w:left="72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proofErr w:type="spellStart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Тупис</w:t>
      </w:r>
      <w:proofErr w:type="spellEnd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А. </w:t>
      </w:r>
      <w:proofErr w:type="gramStart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</w:t>
      </w:r>
      <w:proofErr w:type="gramEnd"/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 Степанова Т. И.- участники муниципального этапа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Был представлен  опыт  работы на муниципальных семинарах и конференциях администра</w:t>
      </w:r>
      <w:r>
        <w:rPr>
          <w:rFonts w:ascii="Times New Roman" w:hAnsi="Times New Roman"/>
          <w:sz w:val="24"/>
          <w:szCs w:val="24"/>
        </w:rPr>
        <w:t>цией</w:t>
      </w:r>
      <w:r w:rsidRPr="000845DF">
        <w:rPr>
          <w:rFonts w:ascii="Times New Roman" w:hAnsi="Times New Roman"/>
          <w:sz w:val="24"/>
          <w:szCs w:val="24"/>
        </w:rPr>
        <w:t xml:space="preserve">  школы по вопросам: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>«Готовность МКОУ «БООШ» к введению государственных образовательных стандартов второго поколения в основной школе» (директор, аппаратное совещание)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«Разработка ООП НШО», «Системн</w:t>
      </w:r>
      <w:proofErr w:type="gramStart"/>
      <w:r w:rsidRPr="000845DF">
        <w:rPr>
          <w:rFonts w:ascii="Times New Roman" w:hAnsi="Times New Roman"/>
          <w:sz w:val="24"/>
          <w:szCs w:val="24"/>
        </w:rPr>
        <w:t>о-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5D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подход- основа новых стандартов», «Организация ВШК в условиях ФГОС» (</w:t>
      </w:r>
      <w:proofErr w:type="spellStart"/>
      <w:r w:rsidRPr="000845DF">
        <w:rPr>
          <w:rFonts w:ascii="Times New Roman" w:hAnsi="Times New Roman"/>
          <w:sz w:val="24"/>
          <w:szCs w:val="24"/>
        </w:rPr>
        <w:t>замдиретора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по УВР, семинар завучей)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«Защита ООП НОО </w:t>
      </w:r>
      <w:proofErr w:type="gramStart"/>
      <w:r w:rsidRPr="000845DF">
        <w:rPr>
          <w:rFonts w:ascii="Times New Roman" w:hAnsi="Times New Roman"/>
          <w:sz w:val="24"/>
          <w:szCs w:val="24"/>
        </w:rPr>
        <w:t>и ООО</w:t>
      </w:r>
      <w:proofErr w:type="gramEnd"/>
      <w:r w:rsidRPr="000845DF">
        <w:rPr>
          <w:rFonts w:ascii="Times New Roman" w:hAnsi="Times New Roman"/>
          <w:sz w:val="24"/>
          <w:szCs w:val="24"/>
        </w:rPr>
        <w:t>» (директор, замдиректора по УВР)</w:t>
      </w:r>
    </w:p>
    <w:p w:rsidR="004B178C" w:rsidRPr="000845DF" w:rsidRDefault="004B178C" w:rsidP="004B178C">
      <w:pPr>
        <w:pStyle w:val="ae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</w:t>
      </w:r>
      <w:r w:rsidRPr="000845DF">
        <w:rPr>
          <w:rFonts w:ascii="Times New Roman" w:hAnsi="Times New Roman"/>
          <w:b/>
          <w:sz w:val="24"/>
          <w:szCs w:val="24"/>
        </w:rPr>
        <w:t>Участие  в  мероприятиях регионального уровня: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  <w:u w:val="single"/>
        </w:rPr>
      </w:pPr>
      <w:r w:rsidRPr="000845DF">
        <w:rPr>
          <w:rFonts w:ascii="Times New Roman" w:hAnsi="Times New Roman"/>
          <w:sz w:val="24"/>
          <w:szCs w:val="24"/>
          <w:u w:val="single"/>
        </w:rPr>
        <w:t xml:space="preserve">Участие в работе проектировочных семинаров для руководителей ОУ участников </w:t>
      </w:r>
      <w:proofErr w:type="spellStart"/>
      <w:r w:rsidRPr="000845DF">
        <w:rPr>
          <w:rFonts w:ascii="Times New Roman" w:hAnsi="Times New Roman"/>
          <w:sz w:val="24"/>
          <w:szCs w:val="24"/>
          <w:u w:val="single"/>
        </w:rPr>
        <w:t>ИнКО</w:t>
      </w:r>
      <w:proofErr w:type="spellEnd"/>
      <w:r w:rsidRPr="000845DF">
        <w:rPr>
          <w:rFonts w:ascii="Times New Roman" w:hAnsi="Times New Roman"/>
          <w:sz w:val="24"/>
          <w:szCs w:val="24"/>
          <w:u w:val="single"/>
        </w:rPr>
        <w:t xml:space="preserve"> «Разработка основной образовательной программы начального и основного общего образования».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Выполнение технических заданий - предоставление разработок (замдиректора по УВР):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план ВШК для начальной школы,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планы распространения инновационного опыта </w:t>
      </w:r>
      <w:proofErr w:type="spellStart"/>
      <w:r w:rsidRPr="000845DF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ОУ для начальной и основной школы, составление ООП НШО </w:t>
      </w:r>
      <w:proofErr w:type="gramStart"/>
      <w:r w:rsidRPr="000845DF">
        <w:rPr>
          <w:rFonts w:ascii="Times New Roman" w:hAnsi="Times New Roman"/>
          <w:sz w:val="24"/>
          <w:szCs w:val="24"/>
        </w:rPr>
        <w:t>и ООО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совместно с рабочей группой,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составление пакета диагностических материалов для оценки  </w:t>
      </w:r>
      <w:proofErr w:type="spellStart"/>
      <w:r w:rsidRPr="000845D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УУД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  <w:u w:val="single"/>
        </w:rPr>
      </w:pPr>
      <w:r w:rsidRPr="000845DF">
        <w:rPr>
          <w:rFonts w:ascii="Times New Roman" w:hAnsi="Times New Roman"/>
          <w:sz w:val="24"/>
          <w:szCs w:val="24"/>
          <w:u w:val="single"/>
        </w:rPr>
        <w:t>Участие в работе творческой группы проектировочных семинаров для учителей начальных классов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Выполнение технических заданий - предоставление разработок (учителя начальных классов):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proofErr w:type="gramStart"/>
      <w:r w:rsidRPr="000845DF">
        <w:rPr>
          <w:rFonts w:ascii="Times New Roman" w:hAnsi="Times New Roman"/>
          <w:sz w:val="24"/>
          <w:szCs w:val="24"/>
        </w:rPr>
        <w:t>учебно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– тематического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планирования для 2 и 3 классов,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разработки уроков </w:t>
      </w:r>
      <w:proofErr w:type="spellStart"/>
      <w:r w:rsidRPr="000845D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типа,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разработка диагностических работ для оценки  </w:t>
      </w:r>
      <w:proofErr w:type="spellStart"/>
      <w:r w:rsidRPr="000845D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УУД для 1 и 2 класса,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составление программ внеурочной деятельности,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составление программы мониторинга уровня </w:t>
      </w:r>
      <w:proofErr w:type="spellStart"/>
      <w:r w:rsidRPr="000845D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УУД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составление текстов для итоговой комплексной работы для 3 класса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  <w:u w:val="single"/>
        </w:rPr>
      </w:pPr>
      <w:r w:rsidRPr="000845DF">
        <w:rPr>
          <w:rFonts w:ascii="Times New Roman" w:hAnsi="Times New Roman"/>
          <w:sz w:val="24"/>
          <w:szCs w:val="24"/>
          <w:u w:val="single"/>
        </w:rPr>
        <w:t>Участие в работе проектировочного семинара (творческой группы) для учителей предметников, планирующих работать в 5-х классах по ФГОС ООО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Выполнение технических заданий - предоставление разработок (учителя, работающие в 5 </w:t>
      </w:r>
      <w:proofErr w:type="spellStart"/>
      <w:r w:rsidRPr="000845DF">
        <w:rPr>
          <w:rFonts w:ascii="Times New Roman" w:hAnsi="Times New Roman"/>
          <w:sz w:val="24"/>
          <w:szCs w:val="24"/>
        </w:rPr>
        <w:t>кл</w:t>
      </w:r>
      <w:proofErr w:type="spellEnd"/>
      <w:r w:rsidRPr="000845DF">
        <w:rPr>
          <w:rFonts w:ascii="Times New Roman" w:hAnsi="Times New Roman"/>
          <w:sz w:val="24"/>
          <w:szCs w:val="24"/>
        </w:rPr>
        <w:t>):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proofErr w:type="gramStart"/>
      <w:r w:rsidRPr="000845DF">
        <w:rPr>
          <w:rFonts w:ascii="Times New Roman" w:hAnsi="Times New Roman"/>
          <w:sz w:val="24"/>
          <w:szCs w:val="24"/>
        </w:rPr>
        <w:t>учебно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– тематического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планирования для 5 класса,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разработки диагностических работ по предметам.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  <w:u w:val="single"/>
        </w:rPr>
        <w:t>Участие в  семинарах по распространению инновационных педагогических практик  в режиме ВКС</w:t>
      </w:r>
      <w:r w:rsidRPr="000845DF">
        <w:rPr>
          <w:rFonts w:ascii="Times New Roman" w:hAnsi="Times New Roman"/>
          <w:sz w:val="24"/>
          <w:szCs w:val="24"/>
        </w:rPr>
        <w:t xml:space="preserve">     </w:t>
      </w:r>
    </w:p>
    <w:p w:rsidR="004B178C" w:rsidRPr="000845DF" w:rsidRDefault="004B178C" w:rsidP="004B178C">
      <w:pPr>
        <w:pStyle w:val="ae"/>
        <w:numPr>
          <w:ilvl w:val="0"/>
          <w:numId w:val="29"/>
        </w:numP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0845DF"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  <w:t>Участие в</w:t>
      </w:r>
      <w:proofErr w:type="gramStart"/>
      <w:r w:rsidRPr="000845DF"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  <w:t xml:space="preserve"> Т</w:t>
      </w:r>
      <w:proofErr w:type="gramEnd"/>
      <w:r w:rsidRPr="000845DF">
        <w:rPr>
          <w:rFonts w:ascii="Times New Roman" w:eastAsia="Lucida Sans Unicode" w:hAnsi="Times New Roman"/>
          <w:kern w:val="2"/>
          <w:sz w:val="24"/>
          <w:szCs w:val="24"/>
          <w:u w:val="single"/>
          <w:lang w:eastAsia="hi-IN" w:bidi="hi-IN"/>
        </w:rPr>
        <w:t>ретьей межрегиональной научно-практической  конференции «Введение ФГОС: стратегии, риски, перспективы»</w:t>
      </w:r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(Павлова Н. В, учитель начальных классов) </w:t>
      </w:r>
    </w:p>
    <w:p w:rsidR="004B178C" w:rsidRPr="00757BAE" w:rsidRDefault="004B178C" w:rsidP="004B178C">
      <w:pPr>
        <w:pStyle w:val="ae"/>
        <w:ind w:left="720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4B178C" w:rsidRPr="000845DF" w:rsidRDefault="004B178C" w:rsidP="004B178C">
      <w:pPr>
        <w:pStyle w:val="ae"/>
        <w:ind w:left="720"/>
        <w:rPr>
          <w:rFonts w:ascii="Times New Roman" w:hAnsi="Times New Roman"/>
          <w:spacing w:val="-1"/>
          <w:sz w:val="24"/>
          <w:szCs w:val="24"/>
        </w:rPr>
      </w:pPr>
      <w:r w:rsidRPr="00757BAE">
        <w:rPr>
          <w:rFonts w:ascii="Times New Roman" w:hAnsi="Times New Roman"/>
          <w:b/>
          <w:bCs/>
          <w:sz w:val="24"/>
          <w:szCs w:val="24"/>
        </w:rPr>
        <w:t>Информирование     общественности  о введении  в школе стандартов.</w:t>
      </w:r>
      <w:r w:rsidRPr="000845DF">
        <w:rPr>
          <w:rFonts w:ascii="Times New Roman" w:hAnsi="Times New Roman"/>
          <w:bCs/>
          <w:sz w:val="24"/>
          <w:szCs w:val="24"/>
        </w:rPr>
        <w:t xml:space="preserve"> 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Задействованы       </w:t>
      </w:r>
      <w:r w:rsidRPr="00757BAE">
        <w:rPr>
          <w:rFonts w:ascii="Times New Roman" w:hAnsi="Times New Roman"/>
          <w:spacing w:val="-1"/>
          <w:sz w:val="24"/>
          <w:szCs w:val="24"/>
        </w:rPr>
        <w:t>информационные      ресурсы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5DF">
        <w:rPr>
          <w:rFonts w:ascii="Times New Roman" w:hAnsi="Times New Roman"/>
          <w:sz w:val="24"/>
          <w:szCs w:val="24"/>
        </w:rPr>
        <w:t xml:space="preserve">(сайт, </w:t>
      </w:r>
      <w:r w:rsidRPr="000845DF">
        <w:rPr>
          <w:rFonts w:ascii="Times New Roman" w:hAnsi="Times New Roman"/>
          <w:bCs/>
          <w:sz w:val="24"/>
          <w:szCs w:val="24"/>
        </w:rPr>
        <w:t xml:space="preserve">общешкольные родительские собрания). 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lastRenderedPageBreak/>
        <w:t>Рассматриваемые вопросы на родительском собрании: «Особенности ФГОС и новые требования», «</w:t>
      </w:r>
      <w:proofErr w:type="spellStart"/>
      <w:r w:rsidRPr="000845DF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0845DF">
        <w:rPr>
          <w:rFonts w:ascii="Times New Roman" w:hAnsi="Times New Roman"/>
          <w:bCs/>
          <w:sz w:val="24"/>
          <w:szCs w:val="24"/>
        </w:rPr>
        <w:t xml:space="preserve"> как средство оценки достижений уч-ся», предмет «Основы религиозных культур и светской этики»  как требование  новых стандартов»; проведено </w:t>
      </w:r>
      <w:r w:rsidRPr="000845DF">
        <w:rPr>
          <w:rFonts w:ascii="Times New Roman" w:hAnsi="Times New Roman"/>
          <w:sz w:val="24"/>
          <w:szCs w:val="24"/>
        </w:rPr>
        <w:t xml:space="preserve">анкетирование родителей </w:t>
      </w:r>
      <w:r w:rsidRPr="000845DF">
        <w:rPr>
          <w:rFonts w:ascii="Times New Roman" w:hAnsi="Times New Roman"/>
          <w:bCs/>
          <w:sz w:val="24"/>
          <w:szCs w:val="24"/>
        </w:rPr>
        <w:t xml:space="preserve">по изучению запросов родителей и детей об организации внеурочной деятельности в школе.  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На </w:t>
      </w:r>
      <w:r w:rsidRPr="000845DF">
        <w:rPr>
          <w:rFonts w:ascii="Times New Roman" w:hAnsi="Times New Roman"/>
          <w:bCs/>
          <w:sz w:val="24"/>
          <w:szCs w:val="24"/>
        </w:rPr>
        <w:t>школьном  сайте в сети  Интернет имеются странички: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>- ФГОС начального образования (о ходе введения ФГОС в школе)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- ФГОС родителям, где разъясняются требования стандартов, организован выход на региональный форум обсуждения ФГОС начальной школы, обеспечен доступ к официальным сайтам  МООО, ИРООО, электронным  </w:t>
      </w:r>
      <w:proofErr w:type="spellStart"/>
      <w:r w:rsidRPr="000845DF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0845DF">
        <w:rPr>
          <w:rFonts w:ascii="Times New Roman" w:hAnsi="Times New Roman"/>
          <w:bCs/>
          <w:sz w:val="24"/>
          <w:szCs w:val="24"/>
        </w:rPr>
        <w:t xml:space="preserve"> участников регионального </w:t>
      </w:r>
      <w:proofErr w:type="spellStart"/>
      <w:r w:rsidRPr="000845DF">
        <w:rPr>
          <w:rFonts w:ascii="Times New Roman" w:hAnsi="Times New Roman"/>
          <w:bCs/>
          <w:sz w:val="24"/>
          <w:szCs w:val="24"/>
        </w:rPr>
        <w:t>ИнКО</w:t>
      </w:r>
      <w:proofErr w:type="spellEnd"/>
      <w:r w:rsidRPr="000845DF">
        <w:rPr>
          <w:rFonts w:ascii="Times New Roman" w:hAnsi="Times New Roman"/>
          <w:bCs/>
          <w:sz w:val="24"/>
          <w:szCs w:val="24"/>
        </w:rPr>
        <w:t xml:space="preserve">, имеются рекомендации для родителей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- ФГОС основного образования, где имеется приказ о переходе на новые стандарты, Положение о рабочей группе. </w:t>
      </w:r>
    </w:p>
    <w:p w:rsidR="004B178C" w:rsidRPr="000845DF" w:rsidRDefault="004B178C" w:rsidP="004B178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845DF">
        <w:rPr>
          <w:rFonts w:ascii="Times New Roman" w:hAnsi="Times New Roman"/>
          <w:bCs/>
          <w:sz w:val="24"/>
          <w:szCs w:val="24"/>
        </w:rPr>
        <w:t xml:space="preserve">На сайте имеется </w:t>
      </w:r>
      <w:r w:rsidRPr="00757BAE">
        <w:rPr>
          <w:rFonts w:ascii="Times New Roman" w:hAnsi="Times New Roman"/>
          <w:sz w:val="24"/>
          <w:szCs w:val="24"/>
        </w:rPr>
        <w:t xml:space="preserve">информация о деятельности образовательного учреждения – участника </w:t>
      </w:r>
      <w:proofErr w:type="spellStart"/>
      <w:r w:rsidRPr="00757BAE">
        <w:rPr>
          <w:rFonts w:ascii="Times New Roman" w:hAnsi="Times New Roman"/>
          <w:sz w:val="24"/>
          <w:szCs w:val="24"/>
        </w:rPr>
        <w:t>ИнК</w:t>
      </w:r>
      <w:proofErr w:type="gramStart"/>
      <w:r w:rsidRPr="00757BAE">
        <w:rPr>
          <w:rFonts w:ascii="Times New Roman" w:hAnsi="Times New Roman"/>
          <w:sz w:val="24"/>
          <w:szCs w:val="24"/>
        </w:rPr>
        <w:t>О</w:t>
      </w:r>
      <w:proofErr w:type="spellEnd"/>
      <w:r w:rsidRPr="00757BAE">
        <w:rPr>
          <w:rFonts w:ascii="Times New Roman" w:hAnsi="Times New Roman"/>
          <w:sz w:val="24"/>
          <w:szCs w:val="24"/>
        </w:rPr>
        <w:t>-</w:t>
      </w:r>
      <w:proofErr w:type="gramEnd"/>
      <w:r w:rsidRPr="00757B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45DF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0845DF">
        <w:rPr>
          <w:rFonts w:ascii="Times New Roman" w:hAnsi="Times New Roman"/>
          <w:b/>
          <w:sz w:val="24"/>
          <w:szCs w:val="24"/>
        </w:rPr>
        <w:t xml:space="preserve"> МКОУ «Большереченская ООШ»-</w:t>
      </w:r>
      <w:r w:rsidRPr="00757BAE">
        <w:rPr>
          <w:rFonts w:ascii="Times New Roman" w:hAnsi="Times New Roman"/>
          <w:sz w:val="24"/>
          <w:szCs w:val="24"/>
        </w:rPr>
        <w:t xml:space="preserve">  участника </w:t>
      </w:r>
      <w:proofErr w:type="spellStart"/>
      <w:r w:rsidRPr="00757BAE">
        <w:rPr>
          <w:rFonts w:ascii="Times New Roman" w:hAnsi="Times New Roman"/>
          <w:sz w:val="24"/>
          <w:szCs w:val="24"/>
        </w:rPr>
        <w:t>ИнКО</w:t>
      </w:r>
      <w:proofErr w:type="spellEnd"/>
      <w:r w:rsidRPr="00757BAE">
        <w:rPr>
          <w:rFonts w:ascii="Times New Roman" w:hAnsi="Times New Roman"/>
          <w:sz w:val="24"/>
          <w:szCs w:val="24"/>
        </w:rPr>
        <w:t xml:space="preserve"> «Образовательные стандарты второго поколения»</w:t>
      </w:r>
      <w:r>
        <w:rPr>
          <w:rFonts w:ascii="Times New Roman" w:hAnsi="Times New Roman"/>
          <w:sz w:val="24"/>
          <w:szCs w:val="24"/>
        </w:rPr>
        <w:t>.</w:t>
      </w:r>
    </w:p>
    <w:p w:rsidR="004B178C" w:rsidRPr="000845DF" w:rsidRDefault="004B178C" w:rsidP="004B178C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845DF">
        <w:rPr>
          <w:rFonts w:ascii="Times New Roman" w:hAnsi="Times New Roman"/>
          <w:bCs/>
          <w:sz w:val="24"/>
          <w:szCs w:val="24"/>
        </w:rPr>
        <w:t>Используются  информационные ресурсы района (</w:t>
      </w:r>
      <w:r w:rsidRPr="000845DF">
        <w:rPr>
          <w:rFonts w:ascii="Times New Roman" w:hAnsi="Times New Roman"/>
          <w:sz w:val="24"/>
          <w:szCs w:val="24"/>
        </w:rPr>
        <w:t>газета «Диалог» Комитета по образованию, районная газета «</w:t>
      </w:r>
      <w:proofErr w:type="gramStart"/>
      <w:r w:rsidRPr="000845DF">
        <w:rPr>
          <w:rFonts w:ascii="Times New Roman" w:hAnsi="Times New Roman"/>
          <w:sz w:val="24"/>
          <w:szCs w:val="24"/>
        </w:rPr>
        <w:t>Иртышская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правда»).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DF">
        <w:rPr>
          <w:rFonts w:ascii="Times New Roman" w:hAnsi="Times New Roman"/>
          <w:bCs/>
          <w:sz w:val="24"/>
          <w:szCs w:val="24"/>
        </w:rPr>
        <w:t>Организуется  публичный  отчет  школы в конце учебного года,  размещенный на школьном сайте.</w:t>
      </w:r>
    </w:p>
    <w:p w:rsidR="004B178C" w:rsidRPr="000845DF" w:rsidRDefault="004B178C" w:rsidP="004B178C">
      <w:pPr>
        <w:pStyle w:val="ae"/>
        <w:ind w:left="720"/>
        <w:rPr>
          <w:rFonts w:ascii="Times New Roman" w:hAnsi="Times New Roman"/>
          <w:b/>
          <w:sz w:val="24"/>
          <w:szCs w:val="24"/>
        </w:rPr>
      </w:pP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757BAE">
        <w:rPr>
          <w:rFonts w:ascii="Times New Roman" w:hAnsi="Times New Roman"/>
          <w:b/>
          <w:sz w:val="24"/>
          <w:szCs w:val="24"/>
        </w:rPr>
        <w:t>2. Нормативная база, обеспечивающая реализацию инициативы</w:t>
      </w:r>
      <w:r w:rsidRPr="00757BAE">
        <w:rPr>
          <w:rFonts w:ascii="Times New Roman" w:hAnsi="Times New Roman"/>
          <w:b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845DF">
        <w:rPr>
          <w:rFonts w:ascii="Times New Roman" w:hAnsi="Times New Roman"/>
          <w:sz w:val="24"/>
          <w:szCs w:val="24"/>
        </w:rPr>
        <w:t>Распоряжение Правительства Омской области от 6 октября 2010 года № 149-рп «Об утверждении Плана мероприятий плана действий по модернизации общего образования на территории Омской области на 2011-2015 годы».</w:t>
      </w:r>
    </w:p>
    <w:p w:rsidR="004B178C" w:rsidRPr="000845DF" w:rsidRDefault="004B178C" w:rsidP="004B178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Распоряжение Губернатора  Омской области от 8 июля 2011 года № 109-р «О комплексе мер по модернизации общего образования на территории Омской области в 2011 году».</w:t>
      </w:r>
    </w:p>
    <w:p w:rsidR="004B178C" w:rsidRPr="000845DF" w:rsidRDefault="004B178C" w:rsidP="004B178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Распоряжение Министерства образования Омской области от 17 мая 2010 года № 1226 «О создании координационного совета Министерства образования Омской области по подготовке к введению федерального государственного стандарта начального общего образования в Омской области».</w:t>
      </w:r>
    </w:p>
    <w:p w:rsidR="004B178C" w:rsidRPr="000845DF" w:rsidRDefault="004B178C" w:rsidP="004B178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Сетевой график введения ФГОС в Омской области, утвержденный Коллегии Министерства образования Омской области от 30 марта 2010года.</w:t>
      </w:r>
    </w:p>
    <w:p w:rsidR="004B178C" w:rsidRPr="000845DF" w:rsidRDefault="004B178C" w:rsidP="004B178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График введения ФГОС в </w:t>
      </w:r>
      <w:proofErr w:type="spellStart"/>
      <w:r w:rsidRPr="000845DF">
        <w:rPr>
          <w:rFonts w:ascii="Times New Roman" w:hAnsi="Times New Roman"/>
          <w:sz w:val="24"/>
          <w:szCs w:val="24"/>
        </w:rPr>
        <w:t>Большереченском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муниципальном районе от 2010г.</w:t>
      </w:r>
    </w:p>
    <w:p w:rsidR="004B178C" w:rsidRPr="000845DF" w:rsidRDefault="004B178C" w:rsidP="004B178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График введения ФГОС в МКОУ «Большереченская ООШ» от 31.08.12</w:t>
      </w:r>
    </w:p>
    <w:p w:rsidR="004B178C" w:rsidRPr="000845DF" w:rsidRDefault="004B178C" w:rsidP="004B178C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B178C" w:rsidRPr="000845DF" w:rsidRDefault="004B178C" w:rsidP="004B178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b/>
          <w:sz w:val="24"/>
          <w:szCs w:val="24"/>
        </w:rPr>
        <w:t>Финансовое обеспечение реализации направления.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    Сумм</w:t>
      </w:r>
      <w:r w:rsidR="005B5190">
        <w:rPr>
          <w:rFonts w:ascii="Times New Roman" w:hAnsi="Times New Roman"/>
          <w:sz w:val="24"/>
          <w:szCs w:val="24"/>
        </w:rPr>
        <w:t xml:space="preserve">а на модернизацию системы образования МКОУ «БООШ» в 2012 году составила  325730 </w:t>
      </w:r>
      <w:r w:rsidRPr="000845DF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Pr="000845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845DF">
        <w:rPr>
          <w:rFonts w:ascii="Times New Roman" w:hAnsi="Times New Roman"/>
          <w:sz w:val="24"/>
          <w:szCs w:val="24"/>
        </w:rPr>
        <w:cr/>
      </w:r>
      <w:r w:rsidR="00C34447">
        <w:rPr>
          <w:rFonts w:ascii="Times New Roman" w:hAnsi="Times New Roman"/>
          <w:sz w:val="24"/>
          <w:szCs w:val="24"/>
        </w:rPr>
        <w:t xml:space="preserve">Из них на бесплатное обеспечение учебниками обучающихся 1, 2, 3 и 5 классов- 95400 </w:t>
      </w:r>
      <w:proofErr w:type="spellStart"/>
      <w:r w:rsidR="00C34447">
        <w:rPr>
          <w:rFonts w:ascii="Times New Roman" w:hAnsi="Times New Roman"/>
          <w:sz w:val="24"/>
          <w:szCs w:val="24"/>
        </w:rPr>
        <w:t>руб</w:t>
      </w:r>
      <w:proofErr w:type="spellEnd"/>
      <w:r w:rsidRPr="000845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B178C" w:rsidRPr="000845DF" w:rsidRDefault="004B178C" w:rsidP="004B178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b/>
          <w:sz w:val="24"/>
          <w:szCs w:val="24"/>
        </w:rPr>
        <w:t xml:space="preserve">Анализ количественных </w:t>
      </w:r>
      <w:proofErr w:type="gramStart"/>
      <w:r w:rsidRPr="000845DF">
        <w:rPr>
          <w:rFonts w:ascii="Times New Roman" w:hAnsi="Times New Roman"/>
          <w:b/>
          <w:sz w:val="24"/>
          <w:szCs w:val="24"/>
        </w:rPr>
        <w:t>показателей мониторинга реализации инициативы направления</w:t>
      </w:r>
      <w:proofErr w:type="gramEnd"/>
      <w:r w:rsidRPr="000845DF">
        <w:rPr>
          <w:rFonts w:ascii="Times New Roman" w:hAnsi="Times New Roman"/>
          <w:b/>
          <w:sz w:val="24"/>
          <w:szCs w:val="24"/>
        </w:rPr>
        <w:t>.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Удельный вес численности школьников, обучающихся по ФГОС в 1-3 и 5 классах составляет 100 %. Доля учащихся начальных классов</w:t>
      </w:r>
      <w:proofErr w:type="gramStart"/>
      <w:r w:rsidRPr="000845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обучающихся по ФГОС (от общей числе</w:t>
      </w:r>
      <w:r w:rsidR="009E66DC">
        <w:rPr>
          <w:rFonts w:ascii="Times New Roman" w:hAnsi="Times New Roman"/>
          <w:sz w:val="24"/>
          <w:szCs w:val="24"/>
        </w:rPr>
        <w:t xml:space="preserve">нности начальных классов) – 83 </w:t>
      </w:r>
      <w:r w:rsidRPr="000845DF">
        <w:rPr>
          <w:rFonts w:ascii="Times New Roman" w:hAnsi="Times New Roman"/>
          <w:sz w:val="24"/>
          <w:szCs w:val="24"/>
        </w:rPr>
        <w:t xml:space="preserve">%. </w:t>
      </w:r>
      <w:r w:rsidR="009E66DC">
        <w:rPr>
          <w:rFonts w:ascii="Times New Roman" w:hAnsi="Times New Roman"/>
          <w:sz w:val="24"/>
          <w:szCs w:val="24"/>
        </w:rPr>
        <w:t>Доля учащихся основной школы</w:t>
      </w:r>
      <w:r w:rsidR="009E66DC" w:rsidRPr="000845DF">
        <w:rPr>
          <w:rFonts w:ascii="Times New Roman" w:hAnsi="Times New Roman"/>
          <w:sz w:val="24"/>
          <w:szCs w:val="24"/>
        </w:rPr>
        <w:t xml:space="preserve"> , обучающихся по ФГОС (от общей числе</w:t>
      </w:r>
      <w:r w:rsidR="009E66DC">
        <w:rPr>
          <w:rFonts w:ascii="Times New Roman" w:hAnsi="Times New Roman"/>
          <w:sz w:val="24"/>
          <w:szCs w:val="24"/>
        </w:rPr>
        <w:t xml:space="preserve">нности учащихся основной школы) – 27  </w:t>
      </w:r>
      <w:r w:rsidR="009E66DC" w:rsidRPr="000845DF">
        <w:rPr>
          <w:rFonts w:ascii="Times New Roman" w:hAnsi="Times New Roman"/>
          <w:sz w:val="24"/>
          <w:szCs w:val="24"/>
        </w:rPr>
        <w:t xml:space="preserve">%. </w:t>
      </w:r>
      <w:r w:rsidRPr="000845DF">
        <w:rPr>
          <w:rFonts w:ascii="Times New Roman" w:hAnsi="Times New Roman"/>
          <w:sz w:val="24"/>
          <w:szCs w:val="24"/>
        </w:rPr>
        <w:t xml:space="preserve">Удельный вес численности школьников, обучающихся по ФГОС, в общей численности достигнуто </w:t>
      </w:r>
      <w:r w:rsidR="009E66DC">
        <w:rPr>
          <w:rFonts w:ascii="Times New Roman" w:hAnsi="Times New Roman"/>
          <w:sz w:val="24"/>
          <w:szCs w:val="24"/>
          <w:shd w:val="clear" w:color="auto" w:fill="FFFFFF"/>
        </w:rPr>
        <w:t xml:space="preserve"> 52 </w:t>
      </w:r>
      <w:r w:rsidR="009E66DC">
        <w:rPr>
          <w:rFonts w:ascii="Times New Roman" w:hAnsi="Times New Roman"/>
          <w:sz w:val="24"/>
          <w:szCs w:val="24"/>
        </w:rPr>
        <w:t xml:space="preserve">%. </w:t>
      </w:r>
      <w:r w:rsidRPr="000845DF">
        <w:rPr>
          <w:rFonts w:ascii="Times New Roman" w:hAnsi="Times New Roman"/>
          <w:sz w:val="24"/>
          <w:szCs w:val="24"/>
        </w:rPr>
        <w:t>Среднее количество часов  в неделю внеурочной деятельности в классах начальной школы, обучающихся по ФГОС, за счёт бюджетного ф</w:t>
      </w:r>
      <w:r>
        <w:rPr>
          <w:rFonts w:ascii="Times New Roman" w:hAnsi="Times New Roman"/>
          <w:sz w:val="24"/>
          <w:szCs w:val="24"/>
        </w:rPr>
        <w:t>инансирования 5,3  ч.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45DF">
        <w:rPr>
          <w:rFonts w:ascii="Times New Roman" w:hAnsi="Times New Roman"/>
          <w:sz w:val="24"/>
          <w:szCs w:val="24"/>
        </w:rPr>
        <w:t>,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из них отведенных по направлениям: сп</w:t>
      </w:r>
      <w:r>
        <w:rPr>
          <w:rFonts w:ascii="Times New Roman" w:hAnsi="Times New Roman"/>
          <w:sz w:val="24"/>
          <w:szCs w:val="24"/>
        </w:rPr>
        <w:t xml:space="preserve">ортивно-оздоровительное -   2  ч., духовно-нравственное </w:t>
      </w:r>
      <w:r>
        <w:rPr>
          <w:rFonts w:ascii="Times New Roman" w:hAnsi="Times New Roman"/>
          <w:sz w:val="24"/>
          <w:szCs w:val="24"/>
        </w:rPr>
        <w:lastRenderedPageBreak/>
        <w:t xml:space="preserve">– 0,33 ч., социальное - 1 ч.,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 1,67  ч., общекультурное – 0,33  ч.</w:t>
      </w:r>
      <w:r w:rsidRPr="000845DF">
        <w:rPr>
          <w:rFonts w:ascii="Times New Roman" w:hAnsi="Times New Roman"/>
          <w:sz w:val="24"/>
          <w:szCs w:val="24"/>
        </w:rPr>
        <w:t xml:space="preserve"> Количество часов в неделю внеурочной деятельности в классах основной школы, обучающихся по ФГОС в </w:t>
      </w:r>
      <w:proofErr w:type="spellStart"/>
      <w:r w:rsidRPr="000845DF">
        <w:rPr>
          <w:rFonts w:ascii="Times New Roman" w:hAnsi="Times New Roman"/>
          <w:sz w:val="24"/>
          <w:szCs w:val="24"/>
        </w:rPr>
        <w:t>пилотном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режиме, за счет бюджетных средств - 6 часов, из них отведенных по направлениям: </w:t>
      </w:r>
      <w:proofErr w:type="gramStart"/>
      <w:r w:rsidRPr="000845DF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социальное  - 3 ч., </w:t>
      </w:r>
      <w:proofErr w:type="spellStart"/>
      <w:r w:rsidRPr="000845DF">
        <w:rPr>
          <w:rFonts w:ascii="Times New Roman" w:hAnsi="Times New Roman"/>
          <w:sz w:val="24"/>
          <w:szCs w:val="24"/>
        </w:rPr>
        <w:t>общеинтеллектуа</w:t>
      </w:r>
      <w:r>
        <w:rPr>
          <w:rFonts w:ascii="Times New Roman" w:hAnsi="Times New Roman"/>
          <w:sz w:val="24"/>
          <w:szCs w:val="24"/>
        </w:rPr>
        <w:t>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- 3 ч.</w:t>
      </w:r>
      <w:r w:rsidRPr="000845DF">
        <w:rPr>
          <w:rFonts w:ascii="Times New Roman" w:hAnsi="Times New Roman"/>
          <w:sz w:val="24"/>
          <w:szCs w:val="24"/>
        </w:rPr>
        <w:t xml:space="preserve">  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845DF">
        <w:rPr>
          <w:rFonts w:ascii="Times New Roman" w:hAnsi="Times New Roman"/>
          <w:sz w:val="24"/>
          <w:szCs w:val="24"/>
        </w:rPr>
        <w:t xml:space="preserve"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составляет 100 %. </w:t>
      </w:r>
      <w:proofErr w:type="gramEnd"/>
    </w:p>
    <w:p w:rsidR="004B178C" w:rsidRPr="000845DF" w:rsidRDefault="004B178C" w:rsidP="004B178C"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45DF">
        <w:rPr>
          <w:rFonts w:ascii="Times New Roman" w:hAnsi="Times New Roman" w:cs="Times New Roman"/>
          <w:sz w:val="24"/>
          <w:szCs w:val="24"/>
        </w:rPr>
        <w:t xml:space="preserve">В школе используются современные оценочные процедуры для оценки достижений учащихся 1, 2, 3 и 5 классов, обучающихся по ФГОС, в том числе механизм накопительной оценки, проектные, творческие, исследовательские работы. Доля использования новых оценочных процедур </w:t>
      </w:r>
      <w:r w:rsidR="009E66DC">
        <w:rPr>
          <w:rFonts w:ascii="Times New Roman" w:hAnsi="Times New Roman" w:cs="Times New Roman"/>
          <w:sz w:val="24"/>
          <w:szCs w:val="24"/>
        </w:rPr>
        <w:t>–</w:t>
      </w:r>
      <w:r w:rsidRPr="000845DF">
        <w:rPr>
          <w:rFonts w:ascii="Times New Roman" w:hAnsi="Times New Roman" w:cs="Times New Roman"/>
          <w:sz w:val="24"/>
          <w:szCs w:val="24"/>
        </w:rPr>
        <w:t xml:space="preserve"> </w:t>
      </w:r>
      <w:r w:rsidR="009E66DC">
        <w:rPr>
          <w:rFonts w:ascii="Times New Roman" w:hAnsi="Times New Roman" w:cs="Times New Roman"/>
          <w:sz w:val="24"/>
          <w:szCs w:val="24"/>
        </w:rPr>
        <w:t xml:space="preserve">83 </w:t>
      </w:r>
      <w:r w:rsidRPr="000845DF">
        <w:rPr>
          <w:rFonts w:ascii="Times New Roman" w:hAnsi="Times New Roman" w:cs="Times New Roman"/>
          <w:sz w:val="24"/>
          <w:szCs w:val="24"/>
        </w:rPr>
        <w:t xml:space="preserve">% в начальной школе (от общего кол-ва уч-ся начальной школы), </w:t>
      </w:r>
      <w:r w:rsidR="009E66DC">
        <w:rPr>
          <w:rFonts w:ascii="Times New Roman" w:hAnsi="Times New Roman" w:cs="Times New Roman"/>
          <w:sz w:val="24"/>
          <w:szCs w:val="24"/>
        </w:rPr>
        <w:t xml:space="preserve">27 </w:t>
      </w:r>
      <w:r w:rsidRPr="000845DF">
        <w:rPr>
          <w:rFonts w:ascii="Times New Roman" w:hAnsi="Times New Roman" w:cs="Times New Roman"/>
          <w:sz w:val="24"/>
          <w:szCs w:val="24"/>
        </w:rPr>
        <w:t xml:space="preserve">% (от общего кол-ва учащихся основной школы) </w:t>
      </w:r>
    </w:p>
    <w:p w:rsidR="004B178C" w:rsidRPr="000845DF" w:rsidRDefault="004B178C" w:rsidP="004B178C">
      <w:pPr>
        <w:pStyle w:val="17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B178C" w:rsidRPr="000845DF" w:rsidRDefault="004B178C" w:rsidP="004B178C">
      <w:pPr>
        <w:widowControl w:val="0"/>
        <w:numPr>
          <w:ilvl w:val="0"/>
          <w:numId w:val="32"/>
        </w:numPr>
        <w:tabs>
          <w:tab w:val="num" w:pos="928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b/>
          <w:sz w:val="24"/>
          <w:szCs w:val="24"/>
        </w:rPr>
        <w:t>Эффекты реализации направления в 2012 году.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  В школе созданы стартовые условия для введения ФГОС начального и основного общего образования:</w:t>
      </w:r>
    </w:p>
    <w:p w:rsidR="004B178C" w:rsidRPr="000845DF" w:rsidRDefault="004B178C" w:rsidP="004B17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организовано повышение квалификации педагогических и руководящих кадров. </w:t>
      </w:r>
      <w:r w:rsidRPr="000845DF">
        <w:rPr>
          <w:rFonts w:ascii="Times New Roman" w:eastAsia="+mn-ea" w:hAnsi="Times New Roman"/>
          <w:bCs/>
          <w:color w:val="000000"/>
          <w:sz w:val="24"/>
          <w:szCs w:val="24"/>
        </w:rPr>
        <w:t xml:space="preserve">Все учителя проходят  своевременно аттестацию. </w:t>
      </w:r>
      <w:r w:rsidRPr="000845DF">
        <w:rPr>
          <w:rFonts w:ascii="Times New Roman" w:eastAsia="+mn-ea" w:hAnsi="Times New Roman"/>
          <w:bCs/>
          <w:color w:val="003366"/>
          <w:sz w:val="24"/>
          <w:szCs w:val="24"/>
        </w:rPr>
        <w:t>А</w:t>
      </w:r>
      <w:r w:rsidRPr="000845DF">
        <w:rPr>
          <w:rFonts w:ascii="Times New Roman" w:hAnsi="Times New Roman"/>
          <w:bCs/>
          <w:sz w:val="24"/>
          <w:szCs w:val="24"/>
        </w:rPr>
        <w:t>дминистрация и все учителя прошли курсы повышения квалификации при ИРООО по ФГОС, имеют сертификаты.</w:t>
      </w:r>
      <w:r w:rsidRPr="000845DF">
        <w:rPr>
          <w:rFonts w:ascii="Times New Roman" w:eastAsia="+mn-ea" w:hAnsi="Times New Roman"/>
          <w:bCs/>
          <w:color w:val="000000"/>
          <w:sz w:val="24"/>
          <w:szCs w:val="24"/>
        </w:rPr>
        <w:t xml:space="preserve"> </w:t>
      </w:r>
      <w:r w:rsidRPr="000845DF">
        <w:rPr>
          <w:rFonts w:ascii="Times New Roman" w:hAnsi="Times New Roman"/>
          <w:bCs/>
          <w:sz w:val="24"/>
          <w:szCs w:val="24"/>
        </w:rPr>
        <w:t>Постоянно совершенствуют свою профессиональную компетентность, работая в творческих  группах  по формированию Основной образовательной Программы начального и основного общего образования.</w:t>
      </w:r>
      <w:r w:rsidRPr="000845DF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0845DF">
        <w:rPr>
          <w:rFonts w:ascii="Times New Roman" w:hAnsi="Times New Roman"/>
          <w:sz w:val="24"/>
          <w:szCs w:val="24"/>
        </w:rPr>
        <w:t>и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всего года организовано участие  учителей 5 классов, руководителей  в региональных методических семинарах, ВКС (выход осуществляем из школы). За 2012 год удельный вес численности педагогических и управленческих кадров ОУ, прошедших повышения квалификации </w:t>
      </w:r>
      <w:proofErr w:type="gramStart"/>
      <w:r w:rsidRPr="000845DF">
        <w:rPr>
          <w:rFonts w:ascii="Times New Roman" w:hAnsi="Times New Roman"/>
          <w:sz w:val="24"/>
          <w:szCs w:val="24"/>
        </w:rPr>
        <w:t>по</w:t>
      </w:r>
      <w:proofErr w:type="gramEnd"/>
      <w:r w:rsidRPr="000845DF">
        <w:rPr>
          <w:rFonts w:ascii="Times New Roman" w:hAnsi="Times New Roman"/>
          <w:sz w:val="24"/>
          <w:szCs w:val="24"/>
        </w:rPr>
        <w:t xml:space="preserve"> новым ФГОС составляет 100 %.</w:t>
      </w:r>
      <w:r w:rsidRPr="000845DF">
        <w:rPr>
          <w:rFonts w:ascii="Times New Roman" w:hAnsi="Times New Roman"/>
          <w:sz w:val="24"/>
          <w:szCs w:val="24"/>
        </w:rPr>
        <w:cr/>
        <w:t xml:space="preserve">- все обучающиеся </w:t>
      </w:r>
      <w:proofErr w:type="spellStart"/>
      <w:r w:rsidRPr="000845DF">
        <w:rPr>
          <w:rFonts w:ascii="Times New Roman" w:hAnsi="Times New Roman"/>
          <w:sz w:val="24"/>
          <w:szCs w:val="24"/>
        </w:rPr>
        <w:t>пилотных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классов - </w:t>
      </w:r>
      <w:r w:rsidRPr="000845DF">
        <w:rPr>
          <w:rFonts w:ascii="Times New Roman" w:hAnsi="Times New Roman"/>
          <w:bCs/>
          <w:sz w:val="24"/>
          <w:szCs w:val="24"/>
        </w:rPr>
        <w:t xml:space="preserve">1, 2, 3 и 5 – на 100% </w:t>
      </w:r>
      <w:r w:rsidRPr="000845DF">
        <w:rPr>
          <w:rFonts w:ascii="Times New Roman" w:hAnsi="Times New Roman"/>
          <w:sz w:val="24"/>
          <w:szCs w:val="24"/>
        </w:rPr>
        <w:t>обеспечены бесплатными комплектами учебников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Улучшена  материально- техническая база школы:   3 кабинета начальных классов оборудованы новыми партами, компьютерами, </w:t>
      </w:r>
      <w:r w:rsidRPr="000845DF">
        <w:rPr>
          <w:rFonts w:ascii="Times New Roman" w:hAnsi="Times New Roman"/>
          <w:bCs/>
          <w:iCs/>
          <w:sz w:val="24"/>
          <w:szCs w:val="24"/>
        </w:rPr>
        <w:t xml:space="preserve">в кабинеты  приобретено лабораторное оборудование для проектных и лабораторных работ. В кабинет информатики поступили 6 новых компьютеров  с программным обеспечением. </w:t>
      </w:r>
      <w:proofErr w:type="gramStart"/>
      <w:r w:rsidRPr="000845DF">
        <w:rPr>
          <w:rFonts w:ascii="Times New Roman" w:hAnsi="Times New Roman"/>
          <w:bCs/>
          <w:sz w:val="24"/>
          <w:szCs w:val="24"/>
        </w:rPr>
        <w:t xml:space="preserve">В этом учебном году за счет </w:t>
      </w:r>
      <w:r w:rsidR="005B5190">
        <w:rPr>
          <w:rFonts w:ascii="Times New Roman" w:hAnsi="Times New Roman"/>
          <w:bCs/>
          <w:sz w:val="24"/>
          <w:szCs w:val="24"/>
        </w:rPr>
        <w:t xml:space="preserve">федеральных  и </w:t>
      </w:r>
      <w:r w:rsidRPr="000845DF">
        <w:rPr>
          <w:rFonts w:ascii="Times New Roman" w:hAnsi="Times New Roman"/>
          <w:bCs/>
          <w:sz w:val="24"/>
          <w:szCs w:val="24"/>
        </w:rPr>
        <w:t>региональн</w:t>
      </w:r>
      <w:r w:rsidR="005B5190">
        <w:rPr>
          <w:rFonts w:ascii="Times New Roman" w:hAnsi="Times New Roman"/>
          <w:bCs/>
          <w:sz w:val="24"/>
          <w:szCs w:val="24"/>
        </w:rPr>
        <w:t xml:space="preserve">ых средств </w:t>
      </w:r>
      <w:r w:rsidRPr="000845DF">
        <w:rPr>
          <w:rFonts w:ascii="Times New Roman" w:hAnsi="Times New Roman"/>
          <w:bCs/>
          <w:sz w:val="24"/>
          <w:szCs w:val="24"/>
        </w:rPr>
        <w:t>произведены замена окон на пластиковые (помощь от депутата законодательного собрания), ремонт внутренних туалетов, за</w:t>
      </w:r>
      <w:r w:rsidR="005B5190">
        <w:rPr>
          <w:rFonts w:ascii="Times New Roman" w:hAnsi="Times New Roman"/>
          <w:bCs/>
          <w:sz w:val="24"/>
          <w:szCs w:val="24"/>
        </w:rPr>
        <w:t>куплено оборудование в столовую.</w:t>
      </w:r>
      <w:proofErr w:type="gramEnd"/>
      <w:r w:rsidRPr="000845DF">
        <w:rPr>
          <w:rFonts w:ascii="Times New Roman" w:hAnsi="Times New Roman"/>
          <w:bCs/>
          <w:sz w:val="24"/>
          <w:szCs w:val="24"/>
        </w:rPr>
        <w:t xml:space="preserve">  Планируется  косметический ремонт школы в конце учебного года.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 разработана школьная  система оценки качества образования;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- повысилась открытость деятельности школы через размещение информации на сайтах, выступления с публичными отчетами  перед родителями.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- обеспечено методическое сопровождение введения ФГОС основного общего образования методическим советом школы, рабочими группами, </w:t>
      </w:r>
      <w:proofErr w:type="spellStart"/>
      <w:r w:rsidRPr="000845DF">
        <w:rPr>
          <w:rFonts w:ascii="Times New Roman" w:hAnsi="Times New Roman"/>
          <w:sz w:val="24"/>
          <w:szCs w:val="24"/>
        </w:rPr>
        <w:t>педагогами-тьютерами</w:t>
      </w:r>
      <w:proofErr w:type="spellEnd"/>
      <w:r w:rsidRPr="000845DF">
        <w:rPr>
          <w:rFonts w:ascii="Times New Roman" w:hAnsi="Times New Roman"/>
          <w:sz w:val="24"/>
          <w:szCs w:val="24"/>
        </w:rPr>
        <w:t>.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0845DF" w:rsidRDefault="004B178C" w:rsidP="004B178C">
      <w:pPr>
        <w:widowControl w:val="0"/>
        <w:numPr>
          <w:ilvl w:val="0"/>
          <w:numId w:val="32"/>
        </w:numPr>
        <w:tabs>
          <w:tab w:val="num" w:pos="928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b/>
          <w:sz w:val="24"/>
          <w:szCs w:val="24"/>
        </w:rPr>
        <w:t>Проблемные вопросы реализации направления.</w:t>
      </w:r>
    </w:p>
    <w:p w:rsidR="004B178C" w:rsidRPr="000845DF" w:rsidRDefault="004B178C" w:rsidP="004B178C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  - Недостаточная готовность учителей к введению ФГОС основная общего образования в части использования </w:t>
      </w:r>
      <w:proofErr w:type="spellStart"/>
      <w:r w:rsidRPr="000845DF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0845DF">
        <w:rPr>
          <w:rFonts w:ascii="Times New Roman" w:hAnsi="Times New Roman"/>
          <w:sz w:val="24"/>
          <w:szCs w:val="24"/>
        </w:rPr>
        <w:t xml:space="preserve"> подхода, разработки нового поколения контрольно-измерительных материалов для мониторинга и оценки образовательных результатов, умения  использовать и обрабатывать результаты, проводить оценивание в соответствии с новыми требованиями. </w:t>
      </w:r>
      <w:r w:rsidRPr="000845DF">
        <w:rPr>
          <w:rFonts w:ascii="Times New Roman" w:hAnsi="Times New Roman"/>
          <w:sz w:val="24"/>
          <w:szCs w:val="24"/>
        </w:rPr>
        <w:cr/>
      </w:r>
      <w:r w:rsidRPr="000845DF">
        <w:rPr>
          <w:rFonts w:ascii="Times New Roman" w:hAnsi="Times New Roman"/>
          <w:bCs/>
          <w:iCs/>
          <w:sz w:val="24"/>
          <w:szCs w:val="24"/>
        </w:rPr>
        <w:t xml:space="preserve"> - необходимо привлечение дополнительных  кадров, обеспечивающих реализацию стандарта (логопед, социальный педагог, педагог-психолог, специалисты социума для внеурочной работы) </w:t>
      </w:r>
    </w:p>
    <w:p w:rsidR="004B178C" w:rsidRPr="000845DF" w:rsidRDefault="004B178C" w:rsidP="004B178C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696877">
        <w:rPr>
          <w:rFonts w:ascii="Times New Roman" w:hAnsi="Times New Roman"/>
          <w:sz w:val="24"/>
          <w:szCs w:val="24"/>
        </w:rPr>
        <w:t>необходимость дальнейшего материально-технического и информационно-</w:t>
      </w:r>
      <w:r w:rsidRPr="00696877">
        <w:rPr>
          <w:rFonts w:ascii="Times New Roman" w:hAnsi="Times New Roman"/>
          <w:sz w:val="24"/>
          <w:szCs w:val="24"/>
        </w:rPr>
        <w:lastRenderedPageBreak/>
        <w:t>технического оснащения школы</w:t>
      </w:r>
      <w:r w:rsidRPr="00696877">
        <w:rPr>
          <w:rFonts w:ascii="Times New Roman" w:hAnsi="Times New Roman"/>
          <w:bCs/>
          <w:iCs/>
          <w:sz w:val="24"/>
          <w:szCs w:val="24"/>
        </w:rPr>
        <w:t>: необходим капитальный ремонт крыши, ремонт кабинета</w:t>
      </w:r>
      <w:r w:rsidRPr="000845DF">
        <w:rPr>
          <w:rFonts w:ascii="Times New Roman" w:hAnsi="Times New Roman"/>
          <w:bCs/>
          <w:iCs/>
          <w:sz w:val="24"/>
          <w:szCs w:val="24"/>
        </w:rPr>
        <w:t xml:space="preserve"> химии, </w:t>
      </w:r>
      <w:r>
        <w:rPr>
          <w:rFonts w:ascii="Times New Roman" w:hAnsi="Times New Roman"/>
          <w:bCs/>
          <w:iCs/>
          <w:sz w:val="24"/>
          <w:szCs w:val="24"/>
        </w:rPr>
        <w:t>до</w:t>
      </w:r>
      <w:r w:rsidRPr="000845DF">
        <w:rPr>
          <w:rFonts w:ascii="Times New Roman" w:hAnsi="Times New Roman"/>
          <w:bCs/>
          <w:iCs/>
          <w:sz w:val="24"/>
          <w:szCs w:val="24"/>
        </w:rPr>
        <w:t xml:space="preserve">оснащение кабинетов начальных классов </w:t>
      </w:r>
      <w:r>
        <w:rPr>
          <w:rFonts w:ascii="Times New Roman" w:hAnsi="Times New Roman"/>
          <w:bCs/>
          <w:iCs/>
          <w:sz w:val="24"/>
          <w:szCs w:val="24"/>
        </w:rPr>
        <w:t xml:space="preserve">и кабинетов основной школы </w:t>
      </w:r>
      <w:r w:rsidRPr="000845DF">
        <w:rPr>
          <w:rFonts w:ascii="Times New Roman" w:hAnsi="Times New Roman"/>
          <w:bCs/>
          <w:iCs/>
          <w:sz w:val="24"/>
          <w:szCs w:val="24"/>
        </w:rPr>
        <w:t>новыми компьютерами и современными ТСО</w:t>
      </w:r>
      <w:r>
        <w:rPr>
          <w:rFonts w:ascii="Times New Roman" w:hAnsi="Times New Roman"/>
          <w:bCs/>
          <w:iCs/>
          <w:sz w:val="24"/>
          <w:szCs w:val="24"/>
        </w:rPr>
        <w:t xml:space="preserve">, дооснащение кабинетов основной школы лабораторным и наглядным оборудованием. </w:t>
      </w:r>
    </w:p>
    <w:p w:rsidR="004B178C" w:rsidRPr="000845DF" w:rsidRDefault="004B178C" w:rsidP="004B178C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4B178C" w:rsidRPr="000845DF" w:rsidRDefault="004B178C" w:rsidP="004B178C">
      <w:pPr>
        <w:widowControl w:val="0"/>
        <w:numPr>
          <w:ilvl w:val="0"/>
          <w:numId w:val="32"/>
        </w:numPr>
        <w:tabs>
          <w:tab w:val="num" w:pos="928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45DF">
        <w:rPr>
          <w:rFonts w:ascii="Times New Roman" w:hAnsi="Times New Roman"/>
          <w:b/>
          <w:sz w:val="24"/>
          <w:szCs w:val="24"/>
        </w:rPr>
        <w:t>Задачи и планируемые показатели на следующий календарный год по реализации направления.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845DF">
        <w:rPr>
          <w:rFonts w:ascii="Times New Roman" w:hAnsi="Times New Roman"/>
          <w:sz w:val="24"/>
          <w:szCs w:val="24"/>
        </w:rPr>
        <w:t>д</w:t>
      </w:r>
      <w:proofErr w:type="gramEnd"/>
      <w:r w:rsidRPr="000845DF">
        <w:rPr>
          <w:rFonts w:ascii="Times New Roman" w:hAnsi="Times New Roman"/>
          <w:sz w:val="24"/>
          <w:szCs w:val="24"/>
        </w:rPr>
        <w:t>альнейшее реализация ФГОС в 1, 2, 3 и 5 классах, введение в 2013 г в 4 и 6 классах.</w:t>
      </w:r>
      <w:r w:rsidRPr="000845DF">
        <w:rPr>
          <w:rFonts w:ascii="Times New Roman" w:hAnsi="Times New Roman"/>
          <w:sz w:val="24"/>
          <w:szCs w:val="24"/>
        </w:rPr>
        <w:cr/>
        <w:t xml:space="preserve"> - </w:t>
      </w:r>
      <w:r>
        <w:rPr>
          <w:rFonts w:ascii="Times New Roman" w:hAnsi="Times New Roman"/>
          <w:bCs/>
          <w:sz w:val="24"/>
          <w:szCs w:val="24"/>
        </w:rPr>
        <w:t xml:space="preserve">определение </w:t>
      </w:r>
      <w:r w:rsidRPr="000845DF">
        <w:rPr>
          <w:rFonts w:ascii="Times New Roman" w:hAnsi="Times New Roman"/>
          <w:bCs/>
          <w:sz w:val="24"/>
          <w:szCs w:val="24"/>
        </w:rPr>
        <w:t xml:space="preserve">   УМК, </w:t>
      </w:r>
      <w:r>
        <w:rPr>
          <w:rFonts w:ascii="Times New Roman" w:hAnsi="Times New Roman"/>
          <w:sz w:val="24"/>
          <w:szCs w:val="24"/>
        </w:rPr>
        <w:t>используемых</w:t>
      </w:r>
      <w:r w:rsidRPr="000845DF">
        <w:rPr>
          <w:rFonts w:ascii="Times New Roman" w:hAnsi="Times New Roman"/>
          <w:sz w:val="24"/>
          <w:szCs w:val="24"/>
        </w:rPr>
        <w:t xml:space="preserve">  в образовательном процессе в 6 классе в соответствии с ФГОС основного общего образования с учетом региональных рекомендаций</w:t>
      </w:r>
      <w:r w:rsidRPr="000845DF">
        <w:rPr>
          <w:rFonts w:ascii="Times New Roman" w:hAnsi="Times New Roman"/>
          <w:bCs/>
          <w:sz w:val="24"/>
          <w:szCs w:val="24"/>
        </w:rPr>
        <w:t xml:space="preserve">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- </w:t>
      </w:r>
      <w:r w:rsidRPr="000845DF">
        <w:rPr>
          <w:rFonts w:ascii="Times New Roman" w:hAnsi="Times New Roman"/>
          <w:sz w:val="24"/>
          <w:szCs w:val="24"/>
        </w:rPr>
        <w:t xml:space="preserve">продолжить работу по  формированию  банка  нормативно-правовых документов федерального, регионального, муниципального и школьного уровней </w:t>
      </w:r>
    </w:p>
    <w:p w:rsidR="004B178C" w:rsidRPr="000845DF" w:rsidRDefault="004B178C" w:rsidP="004B178C">
      <w:pPr>
        <w:pStyle w:val="ae"/>
        <w:rPr>
          <w:rFonts w:ascii="Times New Roman" w:hAnsi="Times New Roman"/>
          <w:bCs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- корректировка ООП НОО </w:t>
      </w:r>
      <w:proofErr w:type="gramStart"/>
      <w:r w:rsidRPr="000845DF">
        <w:rPr>
          <w:rFonts w:ascii="Times New Roman" w:hAnsi="Times New Roman"/>
          <w:bCs/>
          <w:sz w:val="24"/>
          <w:szCs w:val="24"/>
        </w:rPr>
        <w:t>и ООО</w:t>
      </w:r>
      <w:proofErr w:type="gramEnd"/>
      <w:r w:rsidRPr="000845DF">
        <w:rPr>
          <w:rFonts w:ascii="Times New Roman" w:hAnsi="Times New Roman"/>
          <w:bCs/>
          <w:sz w:val="24"/>
          <w:szCs w:val="24"/>
        </w:rPr>
        <w:t>,  методической   работы   и ВШК</w:t>
      </w:r>
    </w:p>
    <w:p w:rsidR="004B178C" w:rsidRPr="000845DF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bCs/>
          <w:sz w:val="24"/>
          <w:szCs w:val="24"/>
        </w:rPr>
        <w:t xml:space="preserve">- продолжить работу по </w:t>
      </w:r>
      <w:r w:rsidRPr="000845DF">
        <w:rPr>
          <w:rFonts w:ascii="Times New Roman" w:hAnsi="Times New Roman"/>
          <w:sz w:val="24"/>
          <w:szCs w:val="24"/>
        </w:rPr>
        <w:t xml:space="preserve">методическому сопровождению введения ФГОС основного общего образования методическим советом школы, рабочими группами, </w:t>
      </w:r>
      <w:proofErr w:type="spellStart"/>
      <w:r w:rsidRPr="000845DF">
        <w:rPr>
          <w:rFonts w:ascii="Times New Roman" w:hAnsi="Times New Roman"/>
          <w:sz w:val="24"/>
          <w:szCs w:val="24"/>
        </w:rPr>
        <w:t>педагогами-тьютерами</w:t>
      </w:r>
      <w:proofErr w:type="spellEnd"/>
      <w:r w:rsidRPr="000845DF">
        <w:rPr>
          <w:rFonts w:ascii="Times New Roman" w:hAnsi="Times New Roman"/>
          <w:sz w:val="24"/>
          <w:szCs w:val="24"/>
        </w:rPr>
        <w:t>.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продолжить работу по изучению     общественного     мнения     (родителей, </w:t>
      </w:r>
      <w:r w:rsidRPr="000845DF">
        <w:rPr>
          <w:rFonts w:ascii="Times New Roman" w:hAnsi="Times New Roman"/>
          <w:spacing w:val="-1"/>
          <w:sz w:val="24"/>
          <w:szCs w:val="24"/>
        </w:rPr>
        <w:t xml:space="preserve">законных  представителей  обучающихся)  по  вопросам   введения </w:t>
      </w:r>
      <w:r w:rsidRPr="000845DF">
        <w:rPr>
          <w:rFonts w:ascii="Times New Roman" w:hAnsi="Times New Roman"/>
          <w:sz w:val="24"/>
          <w:szCs w:val="24"/>
        </w:rPr>
        <w:t xml:space="preserve">новых стандартов; ознакомить родителей (законных представителей) с основными образовательными программами, реализуемыми общеобразовательным учреждением в соответствии  с ФГОС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- Дальнейшее повышение квалификации и переподготовки педагогических и управленческих кадров по вопросам ФГОС общего образования  через ИРООО и ИМЦ, через сетевое  взаимодействия ОУ с использованием </w:t>
      </w:r>
      <w:proofErr w:type="spellStart"/>
      <w:proofErr w:type="gramStart"/>
      <w:r w:rsidRPr="000845DF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0845DF">
        <w:rPr>
          <w:rFonts w:ascii="Times New Roman" w:hAnsi="Times New Roman"/>
          <w:sz w:val="24"/>
          <w:szCs w:val="24"/>
        </w:rPr>
        <w:t xml:space="preserve">,  участие: </w:t>
      </w:r>
    </w:p>
    <w:p w:rsidR="004B178C" w:rsidRPr="000845DF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 xml:space="preserve">1) в региональных, муниципальных  научно-практических конференциях, семинарах, педагогических чтениях, семинарах-совещаниях,  форумах  по вопросам введения ФГОС </w:t>
      </w:r>
    </w:p>
    <w:p w:rsidR="004B178C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2)в обсуждении  вопросов, связанных с введением ФГОС в  работе педсоветов, совещаний при директоре</w:t>
      </w:r>
    </w:p>
    <w:p w:rsidR="004B178C" w:rsidRPr="00560594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- продолжить работу по информированию общественности по вопросам реализации ФГОС</w:t>
      </w:r>
      <w:r w:rsidRPr="00560594">
        <w:rPr>
          <w:rFonts w:ascii="Times New Roman" w:hAnsi="Times New Roman"/>
          <w:sz w:val="24"/>
          <w:szCs w:val="24"/>
        </w:rPr>
        <w:t xml:space="preserve"> </w:t>
      </w:r>
      <w:r w:rsidRPr="00560594">
        <w:rPr>
          <w:rFonts w:ascii="Times New Roman" w:hAnsi="Times New Roman"/>
          <w:sz w:val="24"/>
          <w:szCs w:val="24"/>
        </w:rPr>
        <w:cr/>
      </w:r>
    </w:p>
    <w:p w:rsidR="004B178C" w:rsidRPr="0016718C" w:rsidRDefault="004B178C" w:rsidP="004B178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718C">
        <w:rPr>
          <w:rFonts w:ascii="Times New Roman" w:hAnsi="Times New Roman"/>
          <w:b/>
          <w:bCs/>
          <w:sz w:val="24"/>
          <w:szCs w:val="24"/>
        </w:rPr>
        <w:t>Часть II. Развитие системы поддержки талантливых детей.</w:t>
      </w: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>Информация о выполнении данного направления по реализации национальной образовательной инициативы «Наша новая школа» в 2012 году</w:t>
      </w:r>
      <w:r w:rsidRPr="0016718C">
        <w:rPr>
          <w:rFonts w:ascii="Times New Roman" w:hAnsi="Times New Roman"/>
          <w:sz w:val="24"/>
          <w:szCs w:val="24"/>
        </w:rPr>
        <w:t>.</w:t>
      </w:r>
    </w:p>
    <w:p w:rsidR="004B178C" w:rsidRPr="0016718C" w:rsidRDefault="004B178C" w:rsidP="004B178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В рамках реализации районной комплексно-целевой программы и школьной подпрограммы «Искорки» проведен школьный этап всероссийской олимпиады </w:t>
      </w:r>
      <w:r w:rsidR="000410C6">
        <w:rPr>
          <w:rFonts w:ascii="Times New Roman" w:hAnsi="Times New Roman"/>
          <w:sz w:val="24"/>
          <w:szCs w:val="24"/>
        </w:rPr>
        <w:t xml:space="preserve">школьников во 2-9 классах по  16 </w:t>
      </w:r>
      <w:r w:rsidRPr="0016718C">
        <w:rPr>
          <w:rFonts w:ascii="Times New Roman" w:hAnsi="Times New Roman"/>
          <w:sz w:val="24"/>
          <w:szCs w:val="24"/>
        </w:rPr>
        <w:t xml:space="preserve"> предметам,</w:t>
      </w:r>
      <w:r w:rsidR="000410C6">
        <w:rPr>
          <w:rFonts w:ascii="Times New Roman" w:hAnsi="Times New Roman"/>
          <w:sz w:val="24"/>
          <w:szCs w:val="24"/>
        </w:rPr>
        <w:t xml:space="preserve"> приняли участие 415 чел., без повторов- 64 уч-ся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410C6">
        <w:rPr>
          <w:rFonts w:ascii="Times New Roman" w:hAnsi="Times New Roman"/>
          <w:sz w:val="24"/>
          <w:szCs w:val="24"/>
        </w:rPr>
        <w:t>,</w:t>
      </w:r>
      <w:proofErr w:type="gramEnd"/>
      <w:r w:rsidR="000410C6">
        <w:rPr>
          <w:rFonts w:ascii="Times New Roman" w:hAnsi="Times New Roman"/>
          <w:sz w:val="24"/>
          <w:szCs w:val="24"/>
        </w:rPr>
        <w:t xml:space="preserve"> что составляет 83 </w:t>
      </w:r>
      <w:r>
        <w:rPr>
          <w:rFonts w:ascii="Times New Roman" w:hAnsi="Times New Roman"/>
          <w:sz w:val="24"/>
          <w:szCs w:val="24"/>
        </w:rPr>
        <w:t xml:space="preserve">%.  Победителей и призеров —  </w:t>
      </w:r>
      <w:r w:rsidR="000410C6">
        <w:rPr>
          <w:rFonts w:ascii="Times New Roman" w:hAnsi="Times New Roman"/>
          <w:sz w:val="24"/>
          <w:szCs w:val="24"/>
        </w:rPr>
        <w:t xml:space="preserve">173 </w:t>
      </w:r>
      <w:r>
        <w:rPr>
          <w:rFonts w:ascii="Times New Roman" w:hAnsi="Times New Roman"/>
          <w:sz w:val="24"/>
          <w:szCs w:val="24"/>
        </w:rPr>
        <w:t>чел</w:t>
      </w:r>
      <w:r w:rsidR="000410C6">
        <w:rPr>
          <w:rFonts w:ascii="Times New Roman" w:hAnsi="Times New Roman"/>
          <w:sz w:val="24"/>
          <w:szCs w:val="24"/>
        </w:rPr>
        <w:t>, что составляет 42 % от всех участвующих.</w:t>
      </w:r>
    </w:p>
    <w:p w:rsidR="004B178C" w:rsidRPr="0016718C" w:rsidRDefault="004B178C" w:rsidP="004B178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Победители и призеры школьного этапа </w:t>
      </w:r>
      <w:proofErr w:type="gramStart"/>
      <w:r w:rsidRPr="0016718C">
        <w:rPr>
          <w:rFonts w:ascii="Times New Roman" w:hAnsi="Times New Roman"/>
          <w:sz w:val="24"/>
          <w:szCs w:val="24"/>
        </w:rPr>
        <w:t>приняли участие в муниципальном этапе олимпиады охватил</w:t>
      </w:r>
      <w:proofErr w:type="gramEnd"/>
      <w:r w:rsidRPr="0016718C">
        <w:rPr>
          <w:rFonts w:ascii="Times New Roman" w:hAnsi="Times New Roman"/>
          <w:sz w:val="24"/>
          <w:szCs w:val="24"/>
        </w:rPr>
        <w:t>. В 2012 г. в муниципальном этапе приняли учас</w:t>
      </w:r>
      <w:r w:rsidR="000410C6">
        <w:rPr>
          <w:rFonts w:ascii="Times New Roman" w:hAnsi="Times New Roman"/>
          <w:sz w:val="24"/>
          <w:szCs w:val="24"/>
        </w:rPr>
        <w:t xml:space="preserve">тие 39 уч-ся, без повторов – 15, что составило 19 % от всех уч-ся 5-9 </w:t>
      </w:r>
      <w:proofErr w:type="spellStart"/>
      <w:r w:rsidR="000410C6">
        <w:rPr>
          <w:rFonts w:ascii="Times New Roman" w:hAnsi="Times New Roman"/>
          <w:sz w:val="24"/>
          <w:szCs w:val="24"/>
        </w:rPr>
        <w:t>кл</w:t>
      </w:r>
      <w:proofErr w:type="spellEnd"/>
      <w:r w:rsidR="000410C6">
        <w:rPr>
          <w:rFonts w:ascii="Times New Roman" w:hAnsi="Times New Roman"/>
          <w:sz w:val="24"/>
          <w:szCs w:val="24"/>
        </w:rPr>
        <w:t>.  Победителей и призеров- 7 чел, % качества составил 18%.</w:t>
      </w:r>
      <w:r w:rsidRPr="0016718C">
        <w:rPr>
          <w:rFonts w:ascii="Times New Roman" w:hAnsi="Times New Roman"/>
          <w:sz w:val="24"/>
          <w:szCs w:val="24"/>
        </w:rPr>
        <w:t xml:space="preserve">   </w:t>
      </w:r>
      <w:r w:rsidR="000410C6">
        <w:rPr>
          <w:rFonts w:ascii="Times New Roman" w:hAnsi="Times New Roman"/>
          <w:sz w:val="24"/>
          <w:szCs w:val="24"/>
        </w:rPr>
        <w:t>1 ч</w:t>
      </w:r>
      <w:r>
        <w:rPr>
          <w:rFonts w:ascii="Times New Roman" w:hAnsi="Times New Roman"/>
          <w:sz w:val="24"/>
          <w:szCs w:val="24"/>
        </w:rPr>
        <w:t>ел п</w:t>
      </w:r>
      <w:r w:rsidRPr="0016718C">
        <w:rPr>
          <w:rFonts w:ascii="Times New Roman" w:hAnsi="Times New Roman"/>
          <w:sz w:val="24"/>
          <w:szCs w:val="24"/>
        </w:rPr>
        <w:t>риняли участие в олимпиаде по православию</w:t>
      </w:r>
      <w:r>
        <w:rPr>
          <w:rFonts w:ascii="Times New Roman" w:hAnsi="Times New Roman"/>
          <w:sz w:val="24"/>
          <w:szCs w:val="24"/>
        </w:rPr>
        <w:t>, 2 чел – в региональной ф</w:t>
      </w:r>
      <w:r>
        <w:rPr>
          <w:rFonts w:ascii="Times New Roman" w:hAnsi="Times New Roman"/>
        </w:rPr>
        <w:t xml:space="preserve">илологической олимпиаде </w:t>
      </w:r>
      <w:r>
        <w:rPr>
          <w:rFonts w:ascii="Times New Roman" w:eastAsia="Times New Roman" w:hAnsi="Times New Roman"/>
        </w:rPr>
        <w:t xml:space="preserve">«История России в литературе и языке», 1 стал призером. </w:t>
      </w:r>
    </w:p>
    <w:p w:rsidR="004B178C" w:rsidRPr="0016718C" w:rsidRDefault="004B178C" w:rsidP="004B178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В интеллектуальных конкурсах и играх (Ру</w:t>
      </w:r>
      <w:r>
        <w:rPr>
          <w:rFonts w:ascii="Times New Roman" w:hAnsi="Times New Roman"/>
          <w:sz w:val="24"/>
          <w:szCs w:val="24"/>
        </w:rPr>
        <w:t>сский медвежонок, Кенгуру, Леонардо</w:t>
      </w:r>
      <w:r w:rsidRPr="0016718C">
        <w:rPr>
          <w:rFonts w:ascii="Times New Roman" w:hAnsi="Times New Roman"/>
          <w:sz w:val="24"/>
          <w:szCs w:val="24"/>
        </w:rPr>
        <w:t>) приняли уча</w:t>
      </w:r>
      <w:r>
        <w:rPr>
          <w:rFonts w:ascii="Times New Roman" w:hAnsi="Times New Roman"/>
          <w:sz w:val="24"/>
          <w:szCs w:val="24"/>
        </w:rPr>
        <w:t>стие 4</w:t>
      </w:r>
      <w:r w:rsidRPr="0016718C">
        <w:rPr>
          <w:rFonts w:ascii="Times New Roman" w:hAnsi="Times New Roman"/>
          <w:sz w:val="24"/>
          <w:szCs w:val="24"/>
        </w:rPr>
        <w:t>9 обу</w:t>
      </w:r>
      <w:r w:rsidR="001D640F">
        <w:rPr>
          <w:rFonts w:ascii="Times New Roman" w:hAnsi="Times New Roman"/>
          <w:sz w:val="24"/>
          <w:szCs w:val="24"/>
        </w:rPr>
        <w:t>чающихся.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В школе уже много лет ведется активная работа с детьми, ведущими научно-исследовательскую работу. В </w:t>
      </w:r>
      <w:proofErr w:type="gramStart"/>
      <w:r w:rsidRPr="0016718C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16718C">
        <w:rPr>
          <w:rFonts w:ascii="Times New Roman" w:hAnsi="Times New Roman"/>
          <w:sz w:val="24"/>
          <w:szCs w:val="24"/>
        </w:rPr>
        <w:t xml:space="preserve"> НПК «Открытый мир. Старт в науку» приняли уча</w:t>
      </w:r>
      <w:r>
        <w:rPr>
          <w:rFonts w:ascii="Times New Roman" w:hAnsi="Times New Roman"/>
          <w:sz w:val="24"/>
          <w:szCs w:val="24"/>
        </w:rPr>
        <w:t xml:space="preserve">стие 9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 xml:space="preserve">Из них выбрано лучших 6, 3 </w:t>
      </w:r>
      <w:r w:rsidRPr="0016718C">
        <w:rPr>
          <w:rFonts w:ascii="Times New Roman" w:hAnsi="Times New Roman"/>
          <w:sz w:val="24"/>
          <w:szCs w:val="24"/>
        </w:rPr>
        <w:t xml:space="preserve"> - направлено на региональ</w:t>
      </w:r>
      <w:r>
        <w:rPr>
          <w:rFonts w:ascii="Times New Roman" w:hAnsi="Times New Roman"/>
          <w:sz w:val="24"/>
          <w:szCs w:val="24"/>
        </w:rPr>
        <w:t xml:space="preserve">ную НПК, 3 чел стали </w:t>
      </w:r>
      <w:r w:rsidRPr="0016718C">
        <w:rPr>
          <w:rFonts w:ascii="Times New Roman" w:hAnsi="Times New Roman"/>
          <w:sz w:val="24"/>
          <w:szCs w:val="24"/>
        </w:rPr>
        <w:t xml:space="preserve"> лау</w:t>
      </w:r>
      <w:r>
        <w:rPr>
          <w:rFonts w:ascii="Times New Roman" w:hAnsi="Times New Roman"/>
          <w:sz w:val="24"/>
          <w:szCs w:val="24"/>
        </w:rPr>
        <w:t>реатами.</w:t>
      </w:r>
      <w:proofErr w:type="gramEnd"/>
      <w:r w:rsidRPr="0016718C">
        <w:rPr>
          <w:rFonts w:ascii="Times New Roman" w:hAnsi="Times New Roman"/>
          <w:sz w:val="24"/>
          <w:szCs w:val="24"/>
        </w:rPr>
        <w:t xml:space="preserve"> В областной </w:t>
      </w:r>
      <w:proofErr w:type="spellStart"/>
      <w:r w:rsidRPr="0016718C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16718C">
        <w:rPr>
          <w:rFonts w:ascii="Times New Roman" w:hAnsi="Times New Roman"/>
          <w:sz w:val="24"/>
          <w:szCs w:val="24"/>
        </w:rPr>
        <w:t xml:space="preserve"> творческих и исследовательских работ</w:t>
      </w:r>
      <w:proofErr w:type="gramStart"/>
      <w:r w:rsidRPr="001671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718C">
        <w:rPr>
          <w:rFonts w:ascii="Times New Roman" w:hAnsi="Times New Roman"/>
          <w:sz w:val="24"/>
          <w:szCs w:val="24"/>
        </w:rPr>
        <w:t xml:space="preserve"> посвященных 3</w:t>
      </w:r>
      <w:r>
        <w:rPr>
          <w:rFonts w:ascii="Times New Roman" w:hAnsi="Times New Roman"/>
          <w:sz w:val="24"/>
          <w:szCs w:val="24"/>
        </w:rPr>
        <w:t xml:space="preserve">00-летию М.В.Ломоносова приняли участие 7 </w:t>
      </w:r>
      <w:r>
        <w:rPr>
          <w:rFonts w:ascii="Times New Roman" w:hAnsi="Times New Roman"/>
          <w:sz w:val="24"/>
          <w:szCs w:val="24"/>
        </w:rPr>
        <w:lastRenderedPageBreak/>
        <w:t>учащихся</w:t>
      </w:r>
      <w:r w:rsidRPr="0016718C">
        <w:rPr>
          <w:rFonts w:ascii="Times New Roman" w:hAnsi="Times New Roman"/>
          <w:sz w:val="24"/>
          <w:szCs w:val="24"/>
        </w:rPr>
        <w:t xml:space="preserve">, а Митрофанова Анастасия (6 </w:t>
      </w:r>
      <w:proofErr w:type="spellStart"/>
      <w:r w:rsidRPr="0016718C">
        <w:rPr>
          <w:rFonts w:ascii="Times New Roman" w:hAnsi="Times New Roman"/>
          <w:sz w:val="24"/>
          <w:szCs w:val="24"/>
        </w:rPr>
        <w:t>кл</w:t>
      </w:r>
      <w:proofErr w:type="spellEnd"/>
      <w:r w:rsidRPr="00167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718C">
        <w:rPr>
          <w:rFonts w:ascii="Times New Roman" w:hAnsi="Times New Roman"/>
          <w:sz w:val="24"/>
          <w:szCs w:val="24"/>
        </w:rPr>
        <w:t>БООШ) награждена не только дипломом, но и видеокаме</w:t>
      </w:r>
      <w:r>
        <w:rPr>
          <w:rFonts w:ascii="Times New Roman" w:hAnsi="Times New Roman"/>
          <w:sz w:val="24"/>
          <w:szCs w:val="24"/>
        </w:rPr>
        <w:t>рой.</w:t>
      </w:r>
      <w:proofErr w:type="gramEnd"/>
      <w:r w:rsidRPr="00BF4A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В </w:t>
      </w:r>
      <w:r w:rsidRPr="00503D46">
        <w:rPr>
          <w:rFonts w:ascii="Times New Roman" w:eastAsia="Times New Roman" w:hAnsi="Times New Roman"/>
        </w:rPr>
        <w:t>3 всероссийский конкурс</w:t>
      </w:r>
      <w:r>
        <w:rPr>
          <w:rFonts w:ascii="Times New Roman" w:eastAsia="Times New Roman" w:hAnsi="Times New Roman"/>
        </w:rPr>
        <w:t>е</w:t>
      </w:r>
      <w:r w:rsidRPr="00503D46">
        <w:rPr>
          <w:rFonts w:ascii="Times New Roman" w:eastAsia="Times New Roman" w:hAnsi="Times New Roman"/>
        </w:rPr>
        <w:t xml:space="preserve"> детских учебно-исследовательских работ в ВДЦ «Океан»</w:t>
      </w:r>
      <w:r>
        <w:rPr>
          <w:rFonts w:ascii="Times New Roman" w:eastAsia="Times New Roman" w:hAnsi="Times New Roman"/>
        </w:rPr>
        <w:t xml:space="preserve"> принял участие 1 уч-ся и стал лауреатом.</w:t>
      </w:r>
      <w:r w:rsidRPr="00BF4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региональном </w:t>
      </w:r>
      <w:r w:rsidRPr="000F32FC">
        <w:rPr>
          <w:rFonts w:ascii="Times New Roman" w:hAnsi="Times New Roman"/>
          <w:sz w:val="24"/>
          <w:szCs w:val="24"/>
        </w:rPr>
        <w:t>экологический 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F32FC">
        <w:rPr>
          <w:rFonts w:ascii="Times New Roman" w:hAnsi="Times New Roman"/>
          <w:sz w:val="24"/>
          <w:szCs w:val="24"/>
        </w:rPr>
        <w:t xml:space="preserve">  «Белая береза</w:t>
      </w:r>
      <w:proofErr w:type="gramStart"/>
      <w:r w:rsidRPr="000F32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риняли участие 3 уч-ся, 3 стали лауреатами.</w:t>
      </w:r>
    </w:p>
    <w:p w:rsidR="004B17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В творческих конкурсах приняли также активное участие. В 8 школьных конкурса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все обучающиеся с 1-по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в 15 районных – 279 , в 2 региональных – 7 уч-ся. Призерами и победителями стали в районных- 32 уч-ся, в региональных- 5 уч-ся 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718C">
        <w:rPr>
          <w:rFonts w:ascii="Times New Roman" w:hAnsi="Times New Roman"/>
          <w:sz w:val="24"/>
          <w:szCs w:val="24"/>
        </w:rPr>
        <w:t xml:space="preserve">Участие школьников в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r w:rsidRPr="0016718C">
        <w:rPr>
          <w:rFonts w:ascii="Times New Roman" w:hAnsi="Times New Roman"/>
          <w:sz w:val="24"/>
          <w:szCs w:val="24"/>
        </w:rPr>
        <w:t>проектах</w:t>
      </w:r>
      <w:proofErr w:type="spellEnd"/>
      <w:r w:rsidRPr="001671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интернетконкурсах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718C">
        <w:rPr>
          <w:rFonts w:ascii="Times New Roman" w:hAnsi="Times New Roman"/>
          <w:sz w:val="24"/>
          <w:szCs w:val="24"/>
        </w:rPr>
        <w:t xml:space="preserve">набирает темпы, </w:t>
      </w:r>
      <w:r>
        <w:rPr>
          <w:rFonts w:ascii="Times New Roman" w:hAnsi="Times New Roman"/>
          <w:sz w:val="24"/>
          <w:szCs w:val="24"/>
        </w:rPr>
        <w:t xml:space="preserve">в 11 региональных и 5 международных приняли участие соответственное 49 и 31 </w:t>
      </w:r>
      <w:r w:rsidRPr="0016718C">
        <w:rPr>
          <w:rFonts w:ascii="Times New Roman" w:hAnsi="Times New Roman"/>
          <w:sz w:val="24"/>
          <w:szCs w:val="24"/>
        </w:rPr>
        <w:t>школьни</w:t>
      </w:r>
      <w:r>
        <w:rPr>
          <w:rFonts w:ascii="Times New Roman" w:hAnsi="Times New Roman"/>
          <w:sz w:val="24"/>
          <w:szCs w:val="24"/>
        </w:rPr>
        <w:t>к. В 3 международных и 5 региональных стали победителями, призерами и лауреатам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35 учащихся.</w:t>
      </w:r>
    </w:p>
    <w:p w:rsidR="004B178C" w:rsidRPr="0016718C" w:rsidRDefault="004B178C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2012г. прошли  различные </w:t>
      </w:r>
      <w:r w:rsidRPr="00167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школьные спортивные </w:t>
      </w:r>
      <w:r w:rsidRPr="0016718C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1671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приняли участие в 9 районных соревнованиях,  где участвовали  134  школьника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из них  26 </w:t>
      </w:r>
      <w:r w:rsidRPr="0016718C">
        <w:rPr>
          <w:rFonts w:ascii="Times New Roman" w:hAnsi="Times New Roman"/>
          <w:sz w:val="24"/>
          <w:szCs w:val="24"/>
        </w:rPr>
        <w:t xml:space="preserve"> стали победителями и призерами. 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В школе  создан банк данных одаренных детей. В 2012г. он попол</w:t>
      </w:r>
      <w:r>
        <w:rPr>
          <w:rFonts w:ascii="Times New Roman" w:hAnsi="Times New Roman"/>
          <w:sz w:val="24"/>
          <w:szCs w:val="24"/>
        </w:rPr>
        <w:t>нился 4</w:t>
      </w:r>
      <w:r w:rsidRPr="0016718C">
        <w:rPr>
          <w:rFonts w:ascii="Times New Roman" w:hAnsi="Times New Roman"/>
          <w:sz w:val="24"/>
          <w:szCs w:val="24"/>
        </w:rPr>
        <w:t xml:space="preserve"> школьника</w:t>
      </w:r>
      <w:r>
        <w:rPr>
          <w:rFonts w:ascii="Times New Roman" w:hAnsi="Times New Roman"/>
          <w:sz w:val="24"/>
          <w:szCs w:val="24"/>
        </w:rPr>
        <w:t>ми, 4</w:t>
      </w:r>
      <w:r w:rsidRPr="0016718C">
        <w:rPr>
          <w:rFonts w:ascii="Times New Roman" w:hAnsi="Times New Roman"/>
          <w:sz w:val="24"/>
          <w:szCs w:val="24"/>
        </w:rPr>
        <w:t xml:space="preserve"> из которых проявил</w:t>
      </w:r>
      <w:r>
        <w:rPr>
          <w:rFonts w:ascii="Times New Roman" w:hAnsi="Times New Roman"/>
          <w:sz w:val="24"/>
          <w:szCs w:val="24"/>
        </w:rPr>
        <w:t>и</w:t>
      </w:r>
      <w:r w:rsidRPr="0016718C">
        <w:rPr>
          <w:rFonts w:ascii="Times New Roman" w:hAnsi="Times New Roman"/>
          <w:sz w:val="24"/>
          <w:szCs w:val="24"/>
        </w:rPr>
        <w:t xml:space="preserve"> себя в олимпиадах, интеллектуаль</w:t>
      </w:r>
      <w:r>
        <w:rPr>
          <w:rFonts w:ascii="Times New Roman" w:hAnsi="Times New Roman"/>
          <w:sz w:val="24"/>
          <w:szCs w:val="24"/>
        </w:rPr>
        <w:t>ных конкурсах и играх, 2</w:t>
      </w:r>
      <w:r w:rsidRPr="0016718C">
        <w:rPr>
          <w:rFonts w:ascii="Times New Roman" w:hAnsi="Times New Roman"/>
          <w:sz w:val="24"/>
          <w:szCs w:val="24"/>
        </w:rPr>
        <w:t xml:space="preserve"> школьни</w:t>
      </w:r>
      <w:r>
        <w:rPr>
          <w:rFonts w:ascii="Times New Roman" w:hAnsi="Times New Roman"/>
          <w:sz w:val="24"/>
          <w:szCs w:val="24"/>
        </w:rPr>
        <w:t>ка приносили победы в спорте, 2</w:t>
      </w:r>
      <w:r w:rsidRPr="0016718C">
        <w:rPr>
          <w:rFonts w:ascii="Times New Roman" w:hAnsi="Times New Roman"/>
          <w:sz w:val="24"/>
          <w:szCs w:val="24"/>
        </w:rPr>
        <w:t xml:space="preserve"> школьник</w:t>
      </w:r>
      <w:r>
        <w:rPr>
          <w:rFonts w:ascii="Times New Roman" w:hAnsi="Times New Roman"/>
          <w:sz w:val="24"/>
          <w:szCs w:val="24"/>
        </w:rPr>
        <w:t>а</w:t>
      </w:r>
      <w:r w:rsidRPr="0016718C">
        <w:rPr>
          <w:rFonts w:ascii="Times New Roman" w:hAnsi="Times New Roman"/>
          <w:sz w:val="24"/>
          <w:szCs w:val="24"/>
        </w:rPr>
        <w:t xml:space="preserve"> проявили себя в творческих конкур</w:t>
      </w:r>
      <w:r>
        <w:rPr>
          <w:rFonts w:ascii="Times New Roman" w:hAnsi="Times New Roman"/>
          <w:sz w:val="24"/>
          <w:szCs w:val="24"/>
        </w:rPr>
        <w:t>сах.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С целью улучшения качества работы с одаренными детьми проведены семинары, тематические педсоветы, совещания при директоре, заседания ШМО с целью обмена опытом. Для подготовки к олимпиадам, ГИА  педагоги школы принимают участие в работе РМО, ВКС и семинарах муниципального и регионального уровней.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С целью поддержки одаренных детей выплачена стипендия Главы администрации Большереченского МР - 4 </w:t>
      </w:r>
      <w:proofErr w:type="gramStart"/>
      <w:r w:rsidRPr="0016718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6718C">
        <w:rPr>
          <w:rFonts w:ascii="Times New Roman" w:hAnsi="Times New Roman"/>
          <w:sz w:val="24"/>
          <w:szCs w:val="24"/>
        </w:rPr>
        <w:t>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Ежегодно в мае принимаем участие в районном празднике «Звезды Большеречья», целью которого является награждение грамотами Главы администрации Большереченского района обучающихся,  педагогов, подготовивших этих школьников, родителей талантливых детей, которые тесно сотрудничают со школой.   В 2012 г н</w:t>
      </w:r>
      <w:r>
        <w:rPr>
          <w:rFonts w:ascii="Times New Roman" w:hAnsi="Times New Roman"/>
          <w:sz w:val="24"/>
          <w:szCs w:val="24"/>
        </w:rPr>
        <w:t xml:space="preserve">аграждено 4 </w:t>
      </w:r>
      <w:r w:rsidRPr="0016718C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 xml:space="preserve">ихся, 7 </w:t>
      </w:r>
      <w:r w:rsidRPr="0016718C">
        <w:rPr>
          <w:rFonts w:ascii="Times New Roman" w:hAnsi="Times New Roman"/>
          <w:sz w:val="24"/>
          <w:szCs w:val="24"/>
        </w:rPr>
        <w:t xml:space="preserve"> учителей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Работа по данному направлению освещалась на школьном сайте в новостях школы, опыт работы педагогов школы был представлен в газете Комитета по образованию «Диалог», на сайте информационно-методического центра.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>Нормативная база, обеспечивающая реализацию направления</w:t>
      </w:r>
      <w:r w:rsidRPr="0016718C">
        <w:rPr>
          <w:rFonts w:ascii="Times New Roman" w:hAnsi="Times New Roman"/>
          <w:sz w:val="24"/>
          <w:szCs w:val="24"/>
        </w:rPr>
        <w:t>.</w:t>
      </w:r>
    </w:p>
    <w:p w:rsidR="004B178C" w:rsidRPr="0016718C" w:rsidRDefault="004B178C" w:rsidP="004B178C">
      <w:pPr>
        <w:spacing w:after="0" w:line="240" w:lineRule="auto"/>
        <w:ind w:left="57"/>
        <w:jc w:val="both"/>
        <w:rPr>
          <w:rFonts w:ascii="Times New Roman" w:hAnsi="Times New Roman"/>
          <w:color w:val="222222"/>
          <w:sz w:val="24"/>
          <w:szCs w:val="24"/>
        </w:rPr>
      </w:pPr>
      <w:r w:rsidRPr="0016718C">
        <w:rPr>
          <w:rFonts w:ascii="Times New Roman" w:hAnsi="Times New Roman"/>
          <w:color w:val="000000"/>
          <w:sz w:val="24"/>
          <w:szCs w:val="24"/>
        </w:rPr>
        <w:t xml:space="preserve">    - Указ Президента Российской Федерации от </w:t>
      </w:r>
      <w:r w:rsidRPr="0016718C">
        <w:rPr>
          <w:rFonts w:ascii="Times New Roman" w:hAnsi="Times New Roman"/>
          <w:color w:val="222222"/>
          <w:sz w:val="24"/>
          <w:szCs w:val="24"/>
        </w:rPr>
        <w:t>6 апреля 2006 г. №325 «О мерах государственной поддержки талантливой молодежи»;</w:t>
      </w:r>
    </w:p>
    <w:p w:rsidR="004B178C" w:rsidRPr="0016718C" w:rsidRDefault="004B178C" w:rsidP="004B178C">
      <w:pPr>
        <w:pStyle w:val="17"/>
        <w:tabs>
          <w:tab w:val="left" w:pos="284"/>
        </w:tabs>
        <w:ind w:left="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718C">
        <w:rPr>
          <w:rFonts w:ascii="Times New Roman" w:hAnsi="Times New Roman" w:cs="Times New Roman"/>
          <w:color w:val="222222"/>
          <w:sz w:val="24"/>
          <w:szCs w:val="24"/>
        </w:rPr>
        <w:t xml:space="preserve">   - Постановление Правительства Российской Федерации от  27 мая 2006 г. №311 «О премиях для поддержки талантливой молодежи»;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 xml:space="preserve">  - Приказ </w:t>
      </w:r>
      <w:proofErr w:type="spellStart"/>
      <w:r w:rsidRPr="001671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718C">
        <w:rPr>
          <w:rFonts w:ascii="Times New Roman" w:hAnsi="Times New Roman" w:cs="Times New Roman"/>
          <w:sz w:val="24"/>
          <w:szCs w:val="24"/>
        </w:rPr>
        <w:t xml:space="preserve"> РФ от 02.12.2009 г. №695 «Об утверждении Положения о Всероссийской олимпиаде школьников»;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6718C">
        <w:rPr>
          <w:rFonts w:ascii="Times New Roman" w:hAnsi="Times New Roman" w:cs="Times New Roman"/>
          <w:sz w:val="24"/>
          <w:szCs w:val="24"/>
        </w:rPr>
        <w:t>-</w:t>
      </w:r>
      <w:r w:rsidRPr="0016718C">
        <w:rPr>
          <w:rFonts w:ascii="Times New Roman" w:hAnsi="Times New Roman" w:cs="Times New Roman"/>
          <w:sz w:val="24"/>
          <w:szCs w:val="24"/>
        </w:rPr>
        <w:tab/>
        <w:t>Указ Губернатора омской области от 18 июня 2004 года № 128 «О денежных поощрениях обучающихся»;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>-  Приказ Министерства образования и науки Российской Федерации от 30 сентября 2009 г. №359 «Об утверждении перечня олимпиад и иных конкурсных мероприятий, по итогам которых присуждаются премии для поддержки талантливой молодежи в 2010 году»;</w:t>
      </w:r>
    </w:p>
    <w:p w:rsidR="004B178C" w:rsidRPr="0016718C" w:rsidRDefault="004B178C" w:rsidP="004B178C">
      <w:pPr>
        <w:pStyle w:val="17"/>
        <w:tabs>
          <w:tab w:val="left" w:pos="426"/>
        </w:tabs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 xml:space="preserve">   - Указ Губернатора Омской области от 28 ноября 2005 г. № 143 «О концепции молодежной политике на территории Омской области»;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 xml:space="preserve">   - Областная целевая программа «Дети Омской области»;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6718C">
        <w:rPr>
          <w:rFonts w:ascii="Times New Roman" w:hAnsi="Times New Roman" w:cs="Times New Roman"/>
          <w:color w:val="000000"/>
          <w:sz w:val="24"/>
          <w:szCs w:val="24"/>
        </w:rPr>
        <w:tab/>
        <w:t>Распоряжение Министерства образования Омской области «Об организации и проведении всероссийской олимпиады школьников по общеобразовательным предметам в 2011-2012 учебном году» №1922 от 07.11.2011 года;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671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Распоряжение Главы администрации Большереченского МР о выплате стипендии </w:t>
      </w:r>
      <w:proofErr w:type="gramStart"/>
      <w:r w:rsidRPr="0016718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6718C">
        <w:rPr>
          <w:rFonts w:ascii="Times New Roman" w:hAnsi="Times New Roman" w:cs="Times New Roman"/>
          <w:color w:val="000000"/>
          <w:sz w:val="24"/>
          <w:szCs w:val="24"/>
        </w:rPr>
        <w:t xml:space="preserve"> за высокие показатели в учебе;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6718C">
        <w:rPr>
          <w:rFonts w:ascii="Times New Roman" w:hAnsi="Times New Roman" w:cs="Times New Roman"/>
          <w:color w:val="000000"/>
          <w:sz w:val="24"/>
          <w:szCs w:val="24"/>
        </w:rPr>
        <w:tab/>
        <w:t>Распоряжение  Министерства образования Омской области от 26 мая 2010 года № 1353 «О внесении изменений в распоряжение Министерства образования Омской области от 22 июня 2009 года № 1588 «О региональной  конкурсной комиссии по выдвижению кандидатов  на присуждение премии для поддержки талантливой молодежи».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C">
        <w:rPr>
          <w:rFonts w:ascii="Times New Roman" w:hAnsi="Times New Roman" w:cs="Times New Roman"/>
          <w:color w:val="000000"/>
          <w:sz w:val="24"/>
          <w:szCs w:val="24"/>
        </w:rPr>
        <w:t>- Подпрограмма «Искорки»  Программы развития МКОУ «БООШ»</w:t>
      </w:r>
    </w:p>
    <w:p w:rsidR="004B178C" w:rsidRPr="0016718C" w:rsidRDefault="004B178C" w:rsidP="004B178C">
      <w:pPr>
        <w:pStyle w:val="17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>Финансовое обеспечение реализации направления.</w:t>
      </w:r>
    </w:p>
    <w:p w:rsidR="004B178C" w:rsidRPr="0016718C" w:rsidRDefault="005B5190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DF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 xml:space="preserve">а на модернизацию системы образования МКОУ «БООШ» в 2012 году составила  325730  рублей. </w:t>
      </w:r>
      <w:r w:rsidR="004B178C" w:rsidRPr="0016718C">
        <w:rPr>
          <w:rFonts w:ascii="Times New Roman" w:hAnsi="Times New Roman"/>
          <w:sz w:val="24"/>
          <w:szCs w:val="24"/>
        </w:rPr>
        <w:t>Стимулирование педагогов и учащихся осуществлялось из стимулирующего фонда оплаты труда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 xml:space="preserve">Анализ количественных </w:t>
      </w:r>
      <w:proofErr w:type="gramStart"/>
      <w:r w:rsidRPr="0016718C">
        <w:rPr>
          <w:rFonts w:ascii="Times New Roman" w:hAnsi="Times New Roman"/>
          <w:b/>
          <w:sz w:val="24"/>
          <w:szCs w:val="24"/>
        </w:rPr>
        <w:t>показателей мониторинга реализации инициативы направления</w:t>
      </w:r>
      <w:proofErr w:type="gramEnd"/>
      <w:r w:rsidRPr="0016718C">
        <w:rPr>
          <w:rFonts w:ascii="Times New Roman" w:hAnsi="Times New Roman"/>
          <w:b/>
          <w:sz w:val="24"/>
          <w:szCs w:val="24"/>
        </w:rPr>
        <w:t>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 - стабильное участие обучающихся в школьном и муниципальном этапе всероссийской олимпиады ш</w:t>
      </w:r>
      <w:r w:rsidR="001D640F">
        <w:rPr>
          <w:rFonts w:ascii="Times New Roman" w:hAnsi="Times New Roman"/>
          <w:sz w:val="24"/>
          <w:szCs w:val="24"/>
        </w:rPr>
        <w:t>кольников, доля обучающихся 5-9</w:t>
      </w:r>
      <w:r w:rsidRPr="0016718C">
        <w:rPr>
          <w:rFonts w:ascii="Times New Roman" w:hAnsi="Times New Roman"/>
          <w:sz w:val="24"/>
          <w:szCs w:val="24"/>
        </w:rPr>
        <w:t xml:space="preserve"> классов, принявших участие в школьном этапе Всероссийск</w:t>
      </w:r>
      <w:r w:rsidR="001D640F">
        <w:rPr>
          <w:rFonts w:ascii="Times New Roman" w:hAnsi="Times New Roman"/>
          <w:sz w:val="24"/>
          <w:szCs w:val="24"/>
        </w:rPr>
        <w:t>ой олимпиады школьников – 89 %, в муниципал</w:t>
      </w:r>
      <w:r w:rsidR="00F10B24">
        <w:rPr>
          <w:rFonts w:ascii="Times New Roman" w:hAnsi="Times New Roman"/>
          <w:sz w:val="24"/>
          <w:szCs w:val="24"/>
        </w:rPr>
        <w:t xml:space="preserve">ьном этапе- 19% всех уч-ся 5-9 </w:t>
      </w:r>
      <w:proofErr w:type="spellStart"/>
      <w:r w:rsidR="00F10B24">
        <w:rPr>
          <w:rFonts w:ascii="Times New Roman" w:hAnsi="Times New Roman"/>
          <w:sz w:val="24"/>
          <w:szCs w:val="24"/>
        </w:rPr>
        <w:t>кл</w:t>
      </w:r>
      <w:proofErr w:type="spellEnd"/>
      <w:r w:rsidR="00F10B24">
        <w:rPr>
          <w:rFonts w:ascii="Times New Roman" w:hAnsi="Times New Roman"/>
          <w:sz w:val="24"/>
          <w:szCs w:val="24"/>
        </w:rPr>
        <w:t xml:space="preserve">, </w:t>
      </w:r>
      <w:r w:rsidRPr="0016718C">
        <w:rPr>
          <w:rFonts w:ascii="Times New Roman" w:hAnsi="Times New Roman"/>
          <w:sz w:val="24"/>
          <w:szCs w:val="24"/>
        </w:rPr>
        <w:t>количество призо</w:t>
      </w:r>
      <w:r w:rsidR="001D640F">
        <w:rPr>
          <w:rFonts w:ascii="Times New Roman" w:hAnsi="Times New Roman"/>
          <w:sz w:val="24"/>
          <w:szCs w:val="24"/>
        </w:rPr>
        <w:t xml:space="preserve">вых мест на школьном этапе – 147 </w:t>
      </w:r>
      <w:r w:rsidRPr="0016718C">
        <w:rPr>
          <w:rFonts w:ascii="Times New Roman" w:hAnsi="Times New Roman"/>
          <w:sz w:val="24"/>
          <w:szCs w:val="24"/>
        </w:rPr>
        <w:t>, на муници</w:t>
      </w:r>
      <w:r w:rsidR="00F10B24">
        <w:rPr>
          <w:rFonts w:ascii="Times New Roman" w:hAnsi="Times New Roman"/>
          <w:sz w:val="24"/>
          <w:szCs w:val="24"/>
        </w:rPr>
        <w:t xml:space="preserve">пальном этапе – 7. </w:t>
      </w:r>
      <w:r w:rsidRPr="0016718C">
        <w:rPr>
          <w:rFonts w:ascii="Times New Roman" w:hAnsi="Times New Roman"/>
          <w:sz w:val="24"/>
          <w:szCs w:val="24"/>
        </w:rPr>
        <w:t xml:space="preserve">Численность обучающихся, принявших участие </w:t>
      </w:r>
      <w:r w:rsidR="00F10B24">
        <w:rPr>
          <w:rFonts w:ascii="Times New Roman" w:hAnsi="Times New Roman"/>
          <w:sz w:val="24"/>
          <w:szCs w:val="24"/>
        </w:rPr>
        <w:t xml:space="preserve">в дистанционных олимпиадах – 2 </w:t>
      </w:r>
      <w:r w:rsidRPr="0016718C">
        <w:rPr>
          <w:rFonts w:ascii="Times New Roman" w:hAnsi="Times New Roman"/>
          <w:sz w:val="24"/>
          <w:szCs w:val="24"/>
        </w:rPr>
        <w:t xml:space="preserve"> че</w:t>
      </w:r>
      <w:r w:rsidR="00F10B24">
        <w:rPr>
          <w:rFonts w:ascii="Times New Roman" w:hAnsi="Times New Roman"/>
          <w:sz w:val="24"/>
          <w:szCs w:val="24"/>
        </w:rPr>
        <w:t xml:space="preserve">л., что составляет  3 %, призовых мест 1., их доля – 50 </w:t>
      </w:r>
      <w:r w:rsidRPr="0016718C">
        <w:rPr>
          <w:rFonts w:ascii="Times New Roman" w:hAnsi="Times New Roman"/>
          <w:sz w:val="24"/>
          <w:szCs w:val="24"/>
        </w:rPr>
        <w:t xml:space="preserve">%. </w:t>
      </w:r>
    </w:p>
    <w:p w:rsidR="004B17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>- увеличило</w:t>
      </w:r>
      <w:r>
        <w:rPr>
          <w:rFonts w:ascii="Times New Roman" w:hAnsi="Times New Roman"/>
          <w:sz w:val="24"/>
          <w:szCs w:val="24"/>
        </w:rPr>
        <w:t>сь количество обучающихся</w:t>
      </w:r>
      <w:proofErr w:type="gramStart"/>
      <w:r w:rsidRPr="001671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718C">
        <w:rPr>
          <w:rFonts w:ascii="Times New Roman" w:hAnsi="Times New Roman"/>
          <w:sz w:val="24"/>
          <w:szCs w:val="24"/>
        </w:rPr>
        <w:t xml:space="preserve"> участвующих в интеллектуальных конкурсах,  в спортивных соревнованиях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>- в результате проделанной работы с одаренными детьми  увеличилось качество сдачи предметов ГИА, по русскому языку</w:t>
      </w:r>
      <w:r>
        <w:rPr>
          <w:rFonts w:ascii="Times New Roman" w:hAnsi="Times New Roman"/>
          <w:sz w:val="24"/>
          <w:szCs w:val="24"/>
        </w:rPr>
        <w:t xml:space="preserve"> 2 учащихся сдавали экзамен в новой форме со 100% успеваемостью и качеством.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>Эффекты реализации направления в 2012 году</w:t>
      </w:r>
      <w:r w:rsidRPr="0016718C">
        <w:rPr>
          <w:rFonts w:ascii="Times New Roman" w:hAnsi="Times New Roman"/>
          <w:sz w:val="24"/>
          <w:szCs w:val="24"/>
        </w:rPr>
        <w:t>.</w:t>
      </w:r>
    </w:p>
    <w:p w:rsidR="004B178C" w:rsidRPr="0016718C" w:rsidRDefault="004B178C" w:rsidP="004B178C">
      <w:pPr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>- выполнение программы по работе с одаренными детьми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пополнение единого банка персонифицированного учета одаренных детей,  единого банка педагогов-наставников.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организация и проведение на базе школы различных мероприятий, направленных на выявление и развитие одаренности, активное участие и хорошие результаты в муниципальных и региональных олимпиадах, конкурсах, соревнованиях, НПК интеллектуального, творческого, спортивного, социального направлений  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подготовка учащихся к олимпиадам и ГИА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16718C" w:rsidRDefault="004B178C" w:rsidP="004B178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18C">
        <w:rPr>
          <w:rFonts w:ascii="Times New Roman" w:hAnsi="Times New Roman"/>
          <w:b/>
          <w:sz w:val="24"/>
          <w:szCs w:val="24"/>
        </w:rPr>
        <w:t>Проблемные вопросы реализации направления.</w:t>
      </w:r>
    </w:p>
    <w:p w:rsidR="004B178C" w:rsidRPr="0016718C" w:rsidRDefault="004B178C" w:rsidP="004B178C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необходимость дальнейшего материально-технического и информационно-технического оснащения школы:</w:t>
      </w:r>
      <w:r w:rsidRPr="0016718C">
        <w:rPr>
          <w:rFonts w:ascii="Times New Roman" w:hAnsi="Times New Roman"/>
          <w:bCs/>
          <w:iCs/>
          <w:sz w:val="24"/>
          <w:szCs w:val="24"/>
        </w:rPr>
        <w:t xml:space="preserve"> дооснащение кабинетов начальных классов и кабинетов основной школы новыми компьютерами и современными ТСО, дооснащение кабинетов основной школы лабораторным и наглядным оборудованием. </w:t>
      </w:r>
    </w:p>
    <w:p w:rsidR="004B178C" w:rsidRPr="0016718C" w:rsidRDefault="004B178C" w:rsidP="004B178C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16718C">
        <w:rPr>
          <w:rFonts w:ascii="Times New Roman" w:hAnsi="Times New Roman"/>
          <w:bCs/>
          <w:iCs/>
          <w:sz w:val="24"/>
          <w:szCs w:val="24"/>
        </w:rPr>
        <w:t xml:space="preserve">- Необходимо дополнительное  </w:t>
      </w:r>
      <w:r w:rsidR="00F10B24">
        <w:rPr>
          <w:rFonts w:ascii="Times New Roman" w:hAnsi="Times New Roman"/>
          <w:bCs/>
          <w:iCs/>
          <w:sz w:val="24"/>
          <w:szCs w:val="24"/>
        </w:rPr>
        <w:t xml:space="preserve">финансирование для </w:t>
      </w:r>
      <w:r w:rsidRPr="0016718C">
        <w:rPr>
          <w:rFonts w:ascii="Times New Roman" w:hAnsi="Times New Roman"/>
          <w:bCs/>
          <w:iCs/>
          <w:sz w:val="24"/>
          <w:szCs w:val="24"/>
        </w:rPr>
        <w:t>работы с одаренными детьми для организации экскурсий, походов, исследовательских работ, участия обучающихся в муниципальных и региональных мероприятиях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 7. </w:t>
      </w:r>
      <w:r w:rsidRPr="0016718C">
        <w:rPr>
          <w:rFonts w:ascii="Times New Roman" w:hAnsi="Times New Roman"/>
          <w:b/>
          <w:sz w:val="24"/>
          <w:szCs w:val="24"/>
        </w:rPr>
        <w:t>Задачи и планируемые показатели на следующий календарный год по реализации направления.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материально-техническое оснащение (дооснащение современным оборудованием).</w:t>
      </w:r>
    </w:p>
    <w:p w:rsidR="004B178C" w:rsidRPr="0016718C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18C">
        <w:rPr>
          <w:rFonts w:ascii="Times New Roman" w:hAnsi="Times New Roman"/>
          <w:sz w:val="24"/>
          <w:szCs w:val="24"/>
        </w:rPr>
        <w:t xml:space="preserve"> - Совершенствование отраслевой системы оплаты труда педагогов, осуществляющих сопровождение развития одаренных детей, через показатели качества и результативности, применяемые при распределении стимулирующих выплат в рамках фонда оплаты труда, </w:t>
      </w:r>
      <w:r w:rsidRPr="0016718C">
        <w:rPr>
          <w:rFonts w:ascii="Times New Roman" w:hAnsi="Times New Roman"/>
          <w:sz w:val="24"/>
          <w:szCs w:val="24"/>
        </w:rPr>
        <w:lastRenderedPageBreak/>
        <w:t xml:space="preserve">определенному учреждению через </w:t>
      </w:r>
      <w:proofErr w:type="spellStart"/>
      <w:r w:rsidRPr="0016718C">
        <w:rPr>
          <w:rFonts w:ascii="Times New Roman" w:hAnsi="Times New Roman"/>
          <w:sz w:val="24"/>
          <w:szCs w:val="24"/>
        </w:rPr>
        <w:t>нормативно-подушевой</w:t>
      </w:r>
      <w:proofErr w:type="spellEnd"/>
      <w:r w:rsidRPr="0016718C">
        <w:rPr>
          <w:rFonts w:ascii="Times New Roman" w:hAnsi="Times New Roman"/>
          <w:sz w:val="24"/>
          <w:szCs w:val="24"/>
        </w:rPr>
        <w:t xml:space="preserve"> принцип финансирования с учетом качественной оценки образовательного учреждения.</w:t>
      </w:r>
    </w:p>
    <w:p w:rsidR="004B178C" w:rsidRDefault="004B178C" w:rsidP="004B178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178C" w:rsidRPr="008F7729" w:rsidRDefault="004B178C" w:rsidP="004B178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F7729">
        <w:rPr>
          <w:rFonts w:ascii="Times New Roman" w:hAnsi="Times New Roman"/>
          <w:b/>
          <w:bCs/>
          <w:sz w:val="28"/>
          <w:szCs w:val="28"/>
        </w:rPr>
        <w:t>Часть III. Совершенствование учительского корпуса</w:t>
      </w:r>
    </w:p>
    <w:p w:rsidR="004B178C" w:rsidRPr="008A1AD0" w:rsidRDefault="004B178C" w:rsidP="004B178C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AD0">
        <w:rPr>
          <w:rFonts w:ascii="Times New Roman" w:hAnsi="Times New Roman"/>
          <w:b/>
          <w:sz w:val="24"/>
          <w:szCs w:val="24"/>
        </w:rPr>
        <w:t>Информация о выполнении данного направления по реализации национальной образовательной инициативы «Наша новая школа» в 2012 году.</w:t>
      </w:r>
    </w:p>
    <w:p w:rsidR="004B178C" w:rsidRPr="008A1AD0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D0">
        <w:rPr>
          <w:rFonts w:ascii="Times New Roman" w:hAnsi="Times New Roman"/>
          <w:sz w:val="24"/>
          <w:szCs w:val="24"/>
        </w:rPr>
        <w:t xml:space="preserve">   </w:t>
      </w:r>
    </w:p>
    <w:p w:rsidR="004B178C" w:rsidRPr="008A1AD0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D0">
        <w:rPr>
          <w:rFonts w:ascii="Times New Roman" w:hAnsi="Times New Roman"/>
          <w:sz w:val="24"/>
          <w:szCs w:val="24"/>
        </w:rPr>
        <w:t xml:space="preserve">        Непрерывность профессионального роста педагогических кадров осуществляется через аттестацию, курсовое повышение квалификации, работу в профессиональных сообществах. Составлен график аттестации сроком до 2015 г. В 2012 году прошли аттестацию на  1 категорию – 1 учитель. Доля учителей прошедших аттестацию по новой форме — 8 %. Доля учителей, не имеющих категории -  38 %.</w:t>
      </w:r>
    </w:p>
    <w:p w:rsidR="004B178C" w:rsidRPr="008A1AD0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1AD0">
        <w:rPr>
          <w:rFonts w:ascii="Times New Roman" w:hAnsi="Times New Roman"/>
          <w:sz w:val="24"/>
          <w:szCs w:val="24"/>
        </w:rPr>
        <w:t xml:space="preserve">В течение 2012 года </w:t>
      </w:r>
      <w:r w:rsidRPr="008A1AD0">
        <w:rPr>
          <w:rFonts w:ascii="Times New Roman" w:hAnsi="Times New Roman"/>
          <w:b/>
          <w:sz w:val="24"/>
          <w:szCs w:val="24"/>
        </w:rPr>
        <w:t>курсовую переподготовку</w:t>
      </w:r>
      <w:r w:rsidRPr="008A1AD0">
        <w:rPr>
          <w:rFonts w:ascii="Times New Roman" w:hAnsi="Times New Roman"/>
          <w:sz w:val="24"/>
          <w:szCs w:val="24"/>
        </w:rPr>
        <w:t xml:space="preserve"> с ориентацией на ФГОС на бюджетной основе прошли  в БОУ ДПО «ИРООО» (72 и 108 часов) — 2 педагога</w:t>
      </w:r>
      <w:proofErr w:type="gramStart"/>
      <w:r w:rsidRPr="008A1AD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A1AD0">
        <w:rPr>
          <w:rFonts w:ascii="Times New Roman" w:hAnsi="Times New Roman"/>
          <w:sz w:val="24"/>
          <w:szCs w:val="24"/>
        </w:rPr>
        <w:t xml:space="preserve"> За счет бюджета, дистанционно, в режиме ВКС, обучились 6 педагогов (проектировочные </w:t>
      </w:r>
      <w:proofErr w:type="spellStart"/>
      <w:r w:rsidRPr="008A1AD0">
        <w:rPr>
          <w:rFonts w:ascii="Times New Roman" w:hAnsi="Times New Roman"/>
          <w:sz w:val="24"/>
          <w:szCs w:val="24"/>
        </w:rPr>
        <w:t>ВКС-семинары</w:t>
      </w:r>
      <w:proofErr w:type="spellEnd"/>
      <w:r w:rsidRPr="008A1AD0">
        <w:rPr>
          <w:rFonts w:ascii="Times New Roman" w:hAnsi="Times New Roman"/>
          <w:sz w:val="24"/>
          <w:szCs w:val="24"/>
        </w:rPr>
        <w:t xml:space="preserve"> «Обновление содержания и методики обучения предметам  в основной школе при переходе на ФГОС»), по учебному курсу ОРКСЭ по теме « Методика обучения курсу ОРКСЭ» (72часа). Прошло 6 </w:t>
      </w:r>
      <w:proofErr w:type="spellStart"/>
      <w:r w:rsidRPr="008A1AD0">
        <w:rPr>
          <w:rFonts w:ascii="Times New Roman" w:hAnsi="Times New Roman"/>
          <w:sz w:val="24"/>
          <w:szCs w:val="24"/>
        </w:rPr>
        <w:t>видеозанятий</w:t>
      </w:r>
      <w:proofErr w:type="spellEnd"/>
      <w:r w:rsidRPr="008A1AD0">
        <w:rPr>
          <w:rFonts w:ascii="Times New Roman" w:hAnsi="Times New Roman"/>
          <w:sz w:val="24"/>
          <w:szCs w:val="24"/>
        </w:rPr>
        <w:t xml:space="preserve"> с представлением учебного материала в форме презентаций по  6 модулям - обучен 1  педагог.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AD0">
        <w:rPr>
          <w:rFonts w:ascii="Times New Roman" w:hAnsi="Times New Roman"/>
          <w:sz w:val="24"/>
          <w:szCs w:val="24"/>
        </w:rPr>
        <w:t xml:space="preserve">  За счет внебюджетных средств на базе района обучились 2 преподавателя физической культуры по теме «Обновление деятельности учителя физической культуры в условиях введения  ФГОС  в организации образовательного процесса». 1 педагог обучался дистанционно.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AD0">
        <w:rPr>
          <w:rFonts w:ascii="Times New Roman" w:hAnsi="Times New Roman"/>
          <w:sz w:val="24"/>
          <w:szCs w:val="24"/>
        </w:rPr>
        <w:t xml:space="preserve">По плану — графику БОУ ДПО «ИРООО» на 2012 год </w:t>
      </w:r>
      <w:proofErr w:type="spellStart"/>
      <w:proofErr w:type="gramStart"/>
      <w:r w:rsidRPr="008A1AD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A1AD0">
        <w:rPr>
          <w:rFonts w:ascii="Times New Roman" w:hAnsi="Times New Roman"/>
          <w:sz w:val="24"/>
          <w:szCs w:val="24"/>
        </w:rPr>
        <w:t xml:space="preserve">  5 направлениям работы по ФГОС в ОУ посетили и прослушали семинары, консультации, ВКС — 8 педагогов ОУ. Таким </w:t>
      </w:r>
      <w:proofErr w:type="gramStart"/>
      <w:r w:rsidRPr="008A1AD0">
        <w:rPr>
          <w:rFonts w:ascii="Times New Roman" w:hAnsi="Times New Roman"/>
          <w:sz w:val="24"/>
          <w:szCs w:val="24"/>
        </w:rPr>
        <w:t>образом</w:t>
      </w:r>
      <w:proofErr w:type="gramEnd"/>
      <w:r w:rsidRPr="008A1AD0">
        <w:rPr>
          <w:rFonts w:ascii="Times New Roman" w:hAnsi="Times New Roman"/>
          <w:sz w:val="24"/>
          <w:szCs w:val="24"/>
        </w:rPr>
        <w:t xml:space="preserve"> прошли курсы  69 % педагогов школы.</w:t>
      </w:r>
    </w:p>
    <w:p w:rsidR="004B178C" w:rsidRPr="008A1AD0" w:rsidRDefault="004B178C" w:rsidP="004B1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D0">
        <w:rPr>
          <w:rFonts w:ascii="Times New Roman" w:hAnsi="Times New Roman"/>
          <w:sz w:val="24"/>
          <w:szCs w:val="24"/>
        </w:rPr>
        <w:t xml:space="preserve">   Прошли профессиональную подготовку руководителей  образовательных учреждений по программе «Менеджер в сфере образования» в государственном образовательном учрежден</w:t>
      </w:r>
      <w:r>
        <w:rPr>
          <w:rFonts w:ascii="Times New Roman" w:hAnsi="Times New Roman"/>
          <w:sz w:val="24"/>
          <w:szCs w:val="24"/>
        </w:rPr>
        <w:t>ии высшего профессионального об</w:t>
      </w:r>
      <w:r w:rsidRPr="008A1AD0">
        <w:rPr>
          <w:rFonts w:ascii="Times New Roman" w:hAnsi="Times New Roman"/>
          <w:sz w:val="24"/>
          <w:szCs w:val="24"/>
        </w:rPr>
        <w:t xml:space="preserve">разования «Омский государственный университет им. Ф.М. им. Достоевского» 1 человек — заместитель директора по УВР. </w:t>
      </w:r>
    </w:p>
    <w:p w:rsidR="004B178C" w:rsidRPr="008A1AD0" w:rsidRDefault="004B178C" w:rsidP="004B178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A1AD0">
        <w:rPr>
          <w:rFonts w:ascii="Times New Roman" w:hAnsi="Times New Roman"/>
          <w:color w:val="000000"/>
          <w:sz w:val="24"/>
          <w:szCs w:val="24"/>
        </w:rPr>
        <w:t>В течение 2012 года 100% учителей школы приняли активное у</w:t>
      </w:r>
      <w:r w:rsidRPr="008A1AD0">
        <w:rPr>
          <w:rFonts w:ascii="Times New Roman" w:hAnsi="Times New Roman"/>
          <w:b/>
          <w:sz w:val="24"/>
          <w:szCs w:val="24"/>
        </w:rPr>
        <w:t>частие в методической работе района, област</w:t>
      </w:r>
      <w:proofErr w:type="gramStart"/>
      <w:r w:rsidRPr="008A1AD0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8A1AD0">
        <w:rPr>
          <w:rFonts w:ascii="Times New Roman" w:hAnsi="Times New Roman"/>
          <w:b/>
          <w:sz w:val="24"/>
          <w:szCs w:val="24"/>
        </w:rPr>
        <w:t xml:space="preserve"> </w:t>
      </w:r>
      <w:r w:rsidRPr="00F10B24">
        <w:rPr>
          <w:rFonts w:ascii="Times New Roman" w:hAnsi="Times New Roman"/>
          <w:sz w:val="24"/>
          <w:szCs w:val="24"/>
        </w:rPr>
        <w:t>в районных</w:t>
      </w:r>
      <w:r w:rsidRPr="008A1AD0">
        <w:rPr>
          <w:rFonts w:ascii="Times New Roman" w:hAnsi="Times New Roman"/>
          <w:sz w:val="24"/>
          <w:szCs w:val="24"/>
        </w:rPr>
        <w:t xml:space="preserve"> тематических семинарах, заседаниях РМО, конференциях, НПК,  пед</w:t>
      </w:r>
      <w:r w:rsidR="00F10B24">
        <w:rPr>
          <w:rFonts w:ascii="Times New Roman" w:hAnsi="Times New Roman"/>
          <w:sz w:val="24"/>
          <w:szCs w:val="24"/>
        </w:rPr>
        <w:t xml:space="preserve">агогическом </w:t>
      </w:r>
      <w:r w:rsidRPr="008A1AD0">
        <w:rPr>
          <w:rFonts w:ascii="Times New Roman" w:hAnsi="Times New Roman"/>
          <w:sz w:val="24"/>
          <w:szCs w:val="24"/>
        </w:rPr>
        <w:t xml:space="preserve">марафоне, </w:t>
      </w:r>
      <w:proofErr w:type="spellStart"/>
      <w:r w:rsidRPr="008A1AD0">
        <w:rPr>
          <w:rFonts w:ascii="Times New Roman" w:hAnsi="Times New Roman"/>
          <w:sz w:val="24"/>
          <w:szCs w:val="24"/>
        </w:rPr>
        <w:t>интернет-конференциях</w:t>
      </w:r>
      <w:proofErr w:type="spellEnd"/>
      <w:r w:rsidRPr="008A1A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AD0">
        <w:rPr>
          <w:rFonts w:ascii="Times New Roman" w:hAnsi="Times New Roman"/>
          <w:sz w:val="24"/>
          <w:szCs w:val="24"/>
        </w:rPr>
        <w:t>интернет-конкурсах</w:t>
      </w:r>
      <w:proofErr w:type="spellEnd"/>
      <w:r w:rsidRPr="008A1AD0">
        <w:rPr>
          <w:rFonts w:ascii="Times New Roman" w:hAnsi="Times New Roman"/>
          <w:sz w:val="24"/>
          <w:szCs w:val="24"/>
        </w:rPr>
        <w:t>, «Выставке -ярмарке методических  и педагогических идей»,</w:t>
      </w:r>
      <w:r w:rsidR="00F10B24">
        <w:rPr>
          <w:rFonts w:ascii="Times New Roman" w:hAnsi="Times New Roman"/>
          <w:sz w:val="24"/>
          <w:szCs w:val="24"/>
        </w:rPr>
        <w:t xml:space="preserve"> </w:t>
      </w:r>
      <w:r w:rsidRPr="008A1AD0">
        <w:rPr>
          <w:rFonts w:ascii="Times New Roman" w:hAnsi="Times New Roman"/>
          <w:sz w:val="24"/>
          <w:szCs w:val="24"/>
        </w:rPr>
        <w:t>районном фестивале пед</w:t>
      </w:r>
      <w:r w:rsidR="00F10B24">
        <w:rPr>
          <w:rFonts w:ascii="Times New Roman" w:hAnsi="Times New Roman"/>
          <w:sz w:val="24"/>
          <w:szCs w:val="24"/>
        </w:rPr>
        <w:t xml:space="preserve">агогических </w:t>
      </w:r>
      <w:r w:rsidRPr="008A1AD0">
        <w:rPr>
          <w:rFonts w:ascii="Times New Roman" w:hAnsi="Times New Roman"/>
          <w:sz w:val="24"/>
          <w:szCs w:val="24"/>
        </w:rPr>
        <w:t xml:space="preserve">проектов, во Всероссийской дистанционной обучающей олимпиаде по географии (методическом туре), в региональной </w:t>
      </w:r>
      <w:proofErr w:type="spellStart"/>
      <w:r w:rsidRPr="008A1AD0">
        <w:rPr>
          <w:rFonts w:ascii="Times New Roman" w:hAnsi="Times New Roman"/>
          <w:sz w:val="24"/>
          <w:szCs w:val="24"/>
        </w:rPr>
        <w:t>ВКС-конференции</w:t>
      </w:r>
      <w:proofErr w:type="spellEnd"/>
      <w:r w:rsidRPr="008A1AD0">
        <w:rPr>
          <w:rFonts w:ascii="Times New Roman" w:hAnsi="Times New Roman"/>
          <w:sz w:val="24"/>
          <w:szCs w:val="24"/>
        </w:rPr>
        <w:t>, в районном и регионал</w:t>
      </w:r>
      <w:r w:rsidR="00F10B24">
        <w:rPr>
          <w:rFonts w:ascii="Times New Roman" w:hAnsi="Times New Roman"/>
          <w:sz w:val="24"/>
          <w:szCs w:val="24"/>
        </w:rPr>
        <w:t>ьном конкурсе сайтов ОУ, в район</w:t>
      </w:r>
      <w:r w:rsidRPr="008A1AD0">
        <w:rPr>
          <w:rFonts w:ascii="Times New Roman" w:hAnsi="Times New Roman"/>
          <w:sz w:val="24"/>
          <w:szCs w:val="24"/>
        </w:rPr>
        <w:t xml:space="preserve">ной спартакиаде работников образования.  В нескольких стали </w:t>
      </w:r>
      <w:r w:rsidRPr="008A1AD0">
        <w:rPr>
          <w:rFonts w:ascii="Times New Roman" w:hAnsi="Times New Roman"/>
          <w:b/>
          <w:sz w:val="24"/>
          <w:szCs w:val="24"/>
        </w:rPr>
        <w:t>победителями и призерами</w:t>
      </w:r>
      <w:r w:rsidRPr="008A1AD0">
        <w:rPr>
          <w:rFonts w:ascii="Times New Roman" w:hAnsi="Times New Roman"/>
          <w:sz w:val="24"/>
          <w:szCs w:val="24"/>
        </w:rPr>
        <w:t>:</w:t>
      </w:r>
    </w:p>
    <w:p w:rsidR="004B178C" w:rsidRPr="008A1AD0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1AD0">
        <w:rPr>
          <w:rFonts w:ascii="Times New Roman" w:hAnsi="Times New Roman"/>
          <w:sz w:val="24"/>
          <w:szCs w:val="24"/>
        </w:rPr>
        <w:t>районный  интернет-фотоконкурс «Мир моих увлечений» (грамота за коллективное участие)</w:t>
      </w:r>
    </w:p>
    <w:p w:rsidR="004B178C" w:rsidRPr="008A1AD0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1AD0">
        <w:rPr>
          <w:rFonts w:ascii="Times New Roman" w:hAnsi="Times New Roman"/>
          <w:sz w:val="24"/>
          <w:szCs w:val="24"/>
        </w:rPr>
        <w:t xml:space="preserve">районный конкурс фоторабот «Прогулка по зоопарку» </w:t>
      </w:r>
      <w:proofErr w:type="gramStart"/>
      <w:r w:rsidRPr="008A1A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1AD0">
        <w:rPr>
          <w:rFonts w:ascii="Times New Roman" w:hAnsi="Times New Roman"/>
          <w:sz w:val="24"/>
          <w:szCs w:val="24"/>
        </w:rPr>
        <w:t>2 грамоты победителя и призера)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районный конкурс сайтов (грамота, 3 место)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областной конкурс сайтов (19 место из 113 участников)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районный конкурс программ внеурочной деятельности (ФГОС) (грамота, 1 место)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всероссийский конкурс педагогической интуиции «Кенгуру-прогноз 2012» (диплом)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районный фести</w:t>
      </w:r>
      <w:r w:rsidR="00F10B24">
        <w:rPr>
          <w:rFonts w:ascii="Times New Roman" w:hAnsi="Times New Roman"/>
          <w:sz w:val="24"/>
          <w:szCs w:val="24"/>
        </w:rPr>
        <w:t xml:space="preserve">валь педагогических проектов (грамота, </w:t>
      </w:r>
      <w:r w:rsidRPr="000A7ECA">
        <w:rPr>
          <w:rFonts w:ascii="Times New Roman" w:hAnsi="Times New Roman"/>
          <w:sz w:val="24"/>
          <w:szCs w:val="24"/>
        </w:rPr>
        <w:t>победитель)</w:t>
      </w:r>
    </w:p>
    <w:p w:rsidR="004B178C" w:rsidRPr="000A7ECA" w:rsidRDefault="004B178C" w:rsidP="004B178C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7 педагогов награждены грамотами  за работу с одаренными детьми</w:t>
      </w:r>
      <w:r w:rsidRPr="000A7ECA">
        <w:rPr>
          <w:rFonts w:ascii="Times New Roman" w:hAnsi="Times New Roman"/>
          <w:color w:val="000000"/>
          <w:sz w:val="24"/>
          <w:szCs w:val="24"/>
        </w:rPr>
        <w:t xml:space="preserve"> при подведении итогов учебного года на празднике «Звезды Большеречья</w:t>
      </w:r>
      <w:r w:rsidR="00F10B24">
        <w:rPr>
          <w:rFonts w:ascii="Times New Roman" w:hAnsi="Times New Roman"/>
          <w:color w:val="000000"/>
          <w:sz w:val="24"/>
          <w:szCs w:val="24"/>
        </w:rPr>
        <w:t>»</w:t>
      </w:r>
    </w:p>
    <w:p w:rsidR="004B178C" w:rsidRPr="000A7ECA" w:rsidRDefault="004B178C" w:rsidP="004B178C">
      <w:pPr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lastRenderedPageBreak/>
        <w:t>Районная «Выставка-ярмарка метод и педагогических идей» в номинации «Лучшая презентация» (1 призер, 2 место, 2 сертификата за лучшую презентацию)</w:t>
      </w:r>
    </w:p>
    <w:p w:rsidR="004B178C" w:rsidRPr="000A7ECA" w:rsidRDefault="004B178C" w:rsidP="004B17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1 педагог участвовал и выступал в форуме молодых спе</w:t>
      </w:r>
      <w:r w:rsidR="00F10B24">
        <w:rPr>
          <w:rFonts w:ascii="Times New Roman" w:hAnsi="Times New Roman" w:cs="Times New Roman"/>
          <w:sz w:val="24"/>
          <w:szCs w:val="24"/>
        </w:rPr>
        <w:t xml:space="preserve">циалистов в </w:t>
      </w:r>
      <w:proofErr w:type="gramStart"/>
      <w:r w:rsidR="00F10B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0B24">
        <w:rPr>
          <w:rFonts w:ascii="Times New Roman" w:hAnsi="Times New Roman" w:cs="Times New Roman"/>
          <w:sz w:val="24"/>
          <w:szCs w:val="24"/>
        </w:rPr>
        <w:t>. Москве. В течение</w:t>
      </w:r>
      <w:r w:rsidRPr="000A7ECA">
        <w:rPr>
          <w:rFonts w:ascii="Times New Roman" w:hAnsi="Times New Roman" w:cs="Times New Roman"/>
          <w:sz w:val="24"/>
          <w:szCs w:val="24"/>
        </w:rPr>
        <w:t xml:space="preserve"> года были опубликованы статьи об опыте работы педагогов школы в газете Комитета по образованию</w:t>
      </w:r>
      <w:r w:rsidR="00F10B24">
        <w:rPr>
          <w:rFonts w:ascii="Times New Roman" w:hAnsi="Times New Roman" w:cs="Times New Roman"/>
          <w:sz w:val="24"/>
          <w:szCs w:val="24"/>
        </w:rPr>
        <w:t xml:space="preserve"> «Диалог».</w:t>
      </w:r>
    </w:p>
    <w:p w:rsidR="004B178C" w:rsidRPr="000A7ECA" w:rsidRDefault="004B178C" w:rsidP="004B178C">
      <w:pPr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2. </w:t>
      </w:r>
      <w:r w:rsidRPr="000A7ECA">
        <w:rPr>
          <w:rFonts w:ascii="Times New Roman" w:hAnsi="Times New Roman" w:cs="Times New Roman"/>
          <w:b/>
          <w:sz w:val="24"/>
          <w:szCs w:val="24"/>
        </w:rPr>
        <w:t>Нормативная база, обеспечивающая реализацию направления.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Закон Омской области от 1 марта2004 года № 512-03 «О государственных наградах Омской области, наградах высших органов государственной власти Омской области и почетных званиях Омской области».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Указ Губернатора  Омской области от 22 июля 2004 года № 153 «Об адресной поддержке в строительстве и приобретении жилья молодых специалистов, поступивших на работу в образовательные учреждения, расположенные на территории Омской области».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Постановление Правительства  Омской области от 8 июля 2009 года № 119-п «Об утверждении долгосрочной целевой программы Омской области «Развитие системы образования Омской области (2010-2014 годы)».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Постановление Правительства Омской области  от 12 ноября 2010 года № 217-п «О единовременной денежной выплате молодым специалистам муниципальных образовательных учреждений Омской области на профессиональное развитие в 2010 году».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Распоряжение Губернатора Омской области от 8 июля 2011 года № 109-р «О комплексе мер по модернизации общего образования на территории Омской области в 2011 году».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Постановление Правительства Омской области от 31 августа 2011 года № 166-п «О единовременной денежной выплате молодым специалистам муниципальных образовательных учреждений Омской области».</w:t>
      </w:r>
    </w:p>
    <w:p w:rsidR="004B178C" w:rsidRPr="000A7ECA" w:rsidRDefault="004B178C" w:rsidP="004B17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178C" w:rsidRPr="000A7ECA" w:rsidRDefault="004B178C" w:rsidP="004B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3. </w:t>
      </w:r>
      <w:r w:rsidRPr="000A7ECA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направления.</w:t>
      </w:r>
    </w:p>
    <w:p w:rsidR="004B178C" w:rsidRPr="000A7ECA" w:rsidRDefault="005B5190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DF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 xml:space="preserve">а на модернизацию системы образования МКОУ «БООШ» в 2012 году составила  325730  рублей. Ежемесячное денежное вознаграждение за классное руководство составило 54984 руб. Компенсационные выплаты на книгоиздательскую продукцию – 15900 руб. </w:t>
      </w:r>
      <w:r w:rsidR="004B178C" w:rsidRPr="000A7ECA">
        <w:rPr>
          <w:rFonts w:ascii="Times New Roman" w:hAnsi="Times New Roman" w:cs="Times New Roman"/>
          <w:sz w:val="24"/>
          <w:szCs w:val="24"/>
        </w:rPr>
        <w:t>Стимулирование педагогов осуществлялось из стимулирующего фонда оплаты труда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78C" w:rsidRPr="000A7ECA" w:rsidRDefault="004B178C" w:rsidP="004B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4. </w:t>
      </w:r>
      <w:r w:rsidRPr="000A7ECA">
        <w:rPr>
          <w:rFonts w:ascii="Times New Roman" w:hAnsi="Times New Roman" w:cs="Times New Roman"/>
          <w:b/>
          <w:sz w:val="24"/>
          <w:szCs w:val="24"/>
        </w:rPr>
        <w:t xml:space="preserve">Анализ количественных </w:t>
      </w:r>
      <w:proofErr w:type="gramStart"/>
      <w:r w:rsidRPr="000A7ECA">
        <w:rPr>
          <w:rFonts w:ascii="Times New Roman" w:hAnsi="Times New Roman" w:cs="Times New Roman"/>
          <w:b/>
          <w:sz w:val="24"/>
          <w:szCs w:val="24"/>
        </w:rPr>
        <w:t>показателей мониторинга реализации инициативы направления</w:t>
      </w:r>
      <w:proofErr w:type="gramEnd"/>
      <w:r w:rsidRPr="000A7ECA">
        <w:rPr>
          <w:rFonts w:ascii="Times New Roman" w:hAnsi="Times New Roman" w:cs="Times New Roman"/>
          <w:b/>
          <w:sz w:val="24"/>
          <w:szCs w:val="24"/>
        </w:rPr>
        <w:t>.</w:t>
      </w:r>
    </w:p>
    <w:p w:rsidR="00B32F0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="00B32F0A">
        <w:rPr>
          <w:rFonts w:ascii="Times New Roman" w:hAnsi="Times New Roman" w:cs="Times New Roman"/>
          <w:sz w:val="24"/>
          <w:szCs w:val="24"/>
        </w:rPr>
        <w:t>-</w:t>
      </w:r>
      <w:r w:rsidRPr="000A7ECA">
        <w:rPr>
          <w:rFonts w:ascii="Times New Roman" w:hAnsi="Times New Roman" w:cs="Times New Roman"/>
          <w:sz w:val="24"/>
          <w:szCs w:val="24"/>
        </w:rPr>
        <w:t>1 молодой педагог пользовался мерами по социальной поддержке молодых педагогов: ежемесячной  доплатой из стимулирующего фонда оплаты труда</w:t>
      </w:r>
      <w:r w:rsidR="00B32F0A">
        <w:rPr>
          <w:rFonts w:ascii="Times New Roman" w:hAnsi="Times New Roman" w:cs="Times New Roman"/>
          <w:sz w:val="24"/>
          <w:szCs w:val="24"/>
        </w:rPr>
        <w:t xml:space="preserve"> в размере 10% ставки. </w:t>
      </w:r>
    </w:p>
    <w:p w:rsidR="004B178C" w:rsidRPr="000A7ECA" w:rsidRDefault="00B32F0A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года осуществлялись премиальные выплаты, стимулирующие профессиональную активность у</w:t>
      </w:r>
      <w:r>
        <w:rPr>
          <w:rFonts w:ascii="Times New Roman" w:hAnsi="Times New Roman" w:cs="Times New Roman"/>
          <w:sz w:val="24"/>
          <w:szCs w:val="24"/>
        </w:rPr>
        <w:t>чителей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по итогам работы из стимулирующего фонда оплаты труда.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78C" w:rsidRPr="000A7ECA" w:rsidRDefault="004B178C" w:rsidP="004B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5. </w:t>
      </w:r>
      <w:r w:rsidRPr="000A7ECA">
        <w:rPr>
          <w:rFonts w:ascii="Times New Roman" w:hAnsi="Times New Roman" w:cs="Times New Roman"/>
          <w:b/>
          <w:sz w:val="24"/>
          <w:szCs w:val="24"/>
        </w:rPr>
        <w:t>Эффекты реализации направления в 2012 году.</w:t>
      </w:r>
    </w:p>
    <w:p w:rsidR="004B178C" w:rsidRPr="000A7ECA" w:rsidRDefault="004B178C" w:rsidP="004B178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Повышение престижности учительского труда, привлечение в школу молодых педагогов, в 2012г.- 1.</w:t>
      </w:r>
    </w:p>
    <w:p w:rsidR="004B178C" w:rsidRPr="000A7ECA" w:rsidRDefault="004B178C" w:rsidP="004B178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   - Увеличение доли аттестованных педагогов по новой форме до 8%</w:t>
      </w:r>
    </w:p>
    <w:p w:rsidR="004B178C" w:rsidRPr="000A7ECA" w:rsidRDefault="004B178C" w:rsidP="004B178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lastRenderedPageBreak/>
        <w:t xml:space="preserve"> -  Увеличение доли педагогов, прошедших курсовую подготовку- 69 %.</w:t>
      </w:r>
    </w:p>
    <w:p w:rsidR="004B178C" w:rsidRPr="000A7ECA" w:rsidRDefault="004B178C" w:rsidP="004B178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8C" w:rsidRPr="000A7ECA" w:rsidRDefault="004B178C" w:rsidP="004B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6. </w:t>
      </w:r>
      <w:r w:rsidRPr="000A7ECA">
        <w:rPr>
          <w:rFonts w:ascii="Times New Roman" w:hAnsi="Times New Roman" w:cs="Times New Roman"/>
          <w:b/>
          <w:sz w:val="24"/>
          <w:szCs w:val="24"/>
        </w:rPr>
        <w:t>Проблемные вопросы реализации направления.</w:t>
      </w:r>
    </w:p>
    <w:p w:rsidR="004B178C" w:rsidRPr="000A7ECA" w:rsidRDefault="004B178C" w:rsidP="004B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 - Недостаточная доля учителей, прошедших аттестацию в новой форме (8%).</w:t>
      </w:r>
    </w:p>
    <w:p w:rsidR="004B178C" w:rsidRPr="000A7ECA" w:rsidRDefault="004B178C" w:rsidP="004B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недостаточная доля учителей, имеющих первую и высшую категории (54 %)</w:t>
      </w:r>
    </w:p>
    <w:p w:rsidR="004B178C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Недостаточный уровень образования педагогических работников </w:t>
      </w:r>
      <w:r w:rsidR="00B32F0A">
        <w:rPr>
          <w:rFonts w:ascii="Times New Roman" w:hAnsi="Times New Roman" w:cs="Times New Roman"/>
          <w:sz w:val="24"/>
          <w:szCs w:val="24"/>
        </w:rPr>
        <w:t>(77 % имеют высшее образование)</w:t>
      </w:r>
    </w:p>
    <w:p w:rsidR="00B32F0A" w:rsidRPr="000A7ECA" w:rsidRDefault="00B32F0A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-недостаточная активность участия педагогов школы в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олимпиадах, ВМО и сетевых сообществах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78C" w:rsidRPr="000A7ECA" w:rsidRDefault="004B178C" w:rsidP="004B1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7. </w:t>
      </w:r>
      <w:r w:rsidRPr="000A7ECA">
        <w:rPr>
          <w:rFonts w:ascii="Times New Roman" w:hAnsi="Times New Roman" w:cs="Times New Roman"/>
          <w:b/>
          <w:sz w:val="24"/>
          <w:szCs w:val="24"/>
        </w:rPr>
        <w:t>Задачи и планируемые показатели на следующий календарный год по реализации направления.</w:t>
      </w:r>
    </w:p>
    <w:p w:rsidR="004B178C" w:rsidRPr="000A7ECA" w:rsidRDefault="004B178C" w:rsidP="004B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увеличение доли учителей, прошедших аттестацию в новой форме.</w:t>
      </w:r>
    </w:p>
    <w:p w:rsidR="004B178C" w:rsidRPr="000A7ECA" w:rsidRDefault="004B178C" w:rsidP="004B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- увеличение доли учителей, имеющих первую и высшую категории 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- Увеличение доли учителей, имеющих высшее образование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работа по более активному вовлечению педагогов в участие в профессиональных конкурсах</w:t>
      </w:r>
      <w:r w:rsidR="00B32F0A">
        <w:rPr>
          <w:rFonts w:ascii="Times New Roman" w:hAnsi="Times New Roman" w:cs="Times New Roman"/>
          <w:sz w:val="24"/>
          <w:szCs w:val="24"/>
        </w:rPr>
        <w:t>, ВМО и сетевых сообществах.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  <w:bCs/>
        </w:rPr>
      </w:pPr>
    </w:p>
    <w:p w:rsidR="008B59F1" w:rsidRPr="000A7ECA" w:rsidRDefault="004B178C" w:rsidP="004B178C">
      <w:pPr>
        <w:pStyle w:val="af0"/>
        <w:spacing w:before="0" w:after="0"/>
        <w:jc w:val="both"/>
        <w:rPr>
          <w:b/>
          <w:bCs/>
        </w:rPr>
      </w:pPr>
      <w:r w:rsidRPr="000A7ECA">
        <w:rPr>
          <w:b/>
          <w:bCs/>
        </w:rPr>
        <w:t xml:space="preserve">Часть </w:t>
      </w:r>
      <w:r w:rsidRPr="000A7ECA">
        <w:rPr>
          <w:b/>
        </w:rPr>
        <w:t>I</w:t>
      </w:r>
      <w:r w:rsidRPr="000A7ECA">
        <w:rPr>
          <w:b/>
          <w:lang w:val="en-US"/>
        </w:rPr>
        <w:t>V</w:t>
      </w:r>
      <w:r w:rsidRPr="000A7ECA">
        <w:rPr>
          <w:b/>
        </w:rPr>
        <w:t xml:space="preserve">. </w:t>
      </w:r>
      <w:r w:rsidRPr="000A7ECA">
        <w:rPr>
          <w:b/>
          <w:bCs/>
        </w:rPr>
        <w:t>Изменение школьной инфраструктуры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  <w:bCs/>
        </w:rPr>
      </w:pPr>
      <w:r w:rsidRPr="000A7ECA">
        <w:rPr>
          <w:b/>
          <w:bCs/>
        </w:rPr>
        <w:t xml:space="preserve"> 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>1. Информация о выполнении данного направления по реализации национальной образовательной инициативы «Наша новая школа» в 2012 году.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Введение новых образовательных стандартов общего образования в образовательную практику учреждений потребовало создания условий иного качества.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Реализация всего комплекса мероприятий по направлению в 2012 году позволила достичь увеличения значения «доля обучающихся, которым предоставлены все виды современных условий обучения» в диапазоне от 81% до 100% условий.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Мероприятия по модернизации общего образования в 2012 году</w:t>
      </w:r>
      <w:r w:rsidR="008B59F1" w:rsidRPr="000A7ECA">
        <w:rPr>
          <w:rFonts w:ascii="Times New Roman" w:hAnsi="Times New Roman" w:cs="Times New Roman"/>
          <w:sz w:val="24"/>
          <w:szCs w:val="24"/>
        </w:rPr>
        <w:t>, спонсорские средства</w:t>
      </w:r>
      <w:r w:rsidRPr="000A7ECA">
        <w:rPr>
          <w:rFonts w:ascii="Times New Roman" w:hAnsi="Times New Roman" w:cs="Times New Roman"/>
          <w:sz w:val="24"/>
          <w:szCs w:val="24"/>
        </w:rPr>
        <w:t xml:space="preserve"> позволили создать соответствующие условия для работы по новым обра</w:t>
      </w:r>
      <w:r w:rsidR="00C64543">
        <w:rPr>
          <w:rFonts w:ascii="Times New Roman" w:hAnsi="Times New Roman" w:cs="Times New Roman"/>
          <w:sz w:val="24"/>
          <w:szCs w:val="24"/>
        </w:rPr>
        <w:t xml:space="preserve">зовательным стандартам для 52 </w:t>
      </w:r>
      <w:r w:rsidRPr="000A7ECA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A7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CA">
        <w:rPr>
          <w:rFonts w:ascii="Times New Roman" w:hAnsi="Times New Roman" w:cs="Times New Roman"/>
          <w:sz w:val="24"/>
          <w:szCs w:val="24"/>
        </w:rPr>
        <w:t xml:space="preserve"> школ</w:t>
      </w:r>
      <w:r w:rsidR="00C64543">
        <w:rPr>
          <w:rFonts w:ascii="Times New Roman" w:hAnsi="Times New Roman" w:cs="Times New Roman"/>
          <w:sz w:val="24"/>
          <w:szCs w:val="24"/>
        </w:rPr>
        <w:t>ы</w:t>
      </w:r>
      <w:r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0A7ECA">
        <w:rPr>
          <w:rFonts w:ascii="Times New Roman" w:hAnsi="Times New Roman" w:cs="Times New Roman"/>
          <w:sz w:val="24"/>
          <w:szCs w:val="24"/>
        </w:rPr>
        <w:t>обеспечивается температурный режим в соответствии с санитарными нормами и правилами, функционирует водоснабжение.  В период приемки готовност</w:t>
      </w:r>
      <w:r w:rsidR="008B59F1" w:rsidRPr="000A7ECA">
        <w:rPr>
          <w:rFonts w:ascii="Times New Roman" w:hAnsi="Times New Roman" w:cs="Times New Roman"/>
          <w:sz w:val="24"/>
          <w:szCs w:val="24"/>
        </w:rPr>
        <w:t>и школы</w:t>
      </w:r>
      <w:r w:rsidRPr="000A7ECA">
        <w:rPr>
          <w:rFonts w:ascii="Times New Roman" w:hAnsi="Times New Roman" w:cs="Times New Roman"/>
          <w:sz w:val="24"/>
          <w:szCs w:val="24"/>
        </w:rPr>
        <w:t xml:space="preserve"> к началу учебного года осуществлен мониторинг технического состояния объектов, включая выполнение м</w:t>
      </w:r>
      <w:r w:rsidR="008B59F1" w:rsidRPr="000A7ECA">
        <w:rPr>
          <w:rFonts w:ascii="Times New Roman" w:hAnsi="Times New Roman" w:cs="Times New Roman"/>
          <w:sz w:val="24"/>
          <w:szCs w:val="24"/>
        </w:rPr>
        <w:t>ероприятий по ремонту школы</w:t>
      </w:r>
      <w:r w:rsidRPr="000A7ECA">
        <w:rPr>
          <w:rFonts w:ascii="Times New Roman" w:hAnsi="Times New Roman" w:cs="Times New Roman"/>
          <w:sz w:val="24"/>
          <w:szCs w:val="24"/>
        </w:rPr>
        <w:t>, обеспечению условий общей и пожарн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ой безопасности. В школе </w:t>
      </w:r>
      <w:r w:rsidRPr="000A7ECA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и исправно действует </w:t>
      </w:r>
      <w:r w:rsidRPr="000A7ECA">
        <w:rPr>
          <w:rFonts w:ascii="Times New Roman" w:hAnsi="Times New Roman" w:cs="Times New Roman"/>
          <w:sz w:val="24"/>
          <w:szCs w:val="24"/>
        </w:rPr>
        <w:t xml:space="preserve">пожарная сигнализация, оборудованы аварийные выходы, есть необходимое количество средств пожаротушения, требованиям безопасности соответствует </w:t>
      </w:r>
      <w:r w:rsidR="008B59F1" w:rsidRPr="000A7ECA">
        <w:rPr>
          <w:rFonts w:ascii="Times New Roman" w:hAnsi="Times New Roman" w:cs="Times New Roman"/>
          <w:sz w:val="24"/>
          <w:szCs w:val="24"/>
        </w:rPr>
        <w:t>электропроводка. Е</w:t>
      </w:r>
      <w:r w:rsidRPr="000A7ECA">
        <w:rPr>
          <w:rFonts w:ascii="Times New Roman" w:hAnsi="Times New Roman" w:cs="Times New Roman"/>
          <w:sz w:val="24"/>
          <w:szCs w:val="24"/>
        </w:rPr>
        <w:t>сть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  сторож, </w:t>
      </w:r>
      <w:r w:rsidRPr="000A7ECA">
        <w:rPr>
          <w:rFonts w:ascii="Times New Roman" w:hAnsi="Times New Roman" w:cs="Times New Roman"/>
          <w:sz w:val="24"/>
          <w:szCs w:val="24"/>
        </w:rPr>
        <w:t>установлены кнопки экстренного вызова м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илиции. Функционирует </w:t>
      </w:r>
      <w:r w:rsidRPr="000A7ECA">
        <w:rPr>
          <w:rFonts w:ascii="Times New Roman" w:hAnsi="Times New Roman" w:cs="Times New Roman"/>
          <w:sz w:val="24"/>
          <w:szCs w:val="24"/>
        </w:rPr>
        <w:t xml:space="preserve"> собственная столовая с площадью в соответствии с </w:t>
      </w:r>
      <w:proofErr w:type="spellStart"/>
      <w:r w:rsidRPr="000A7E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A7ECA">
        <w:rPr>
          <w:rFonts w:ascii="Times New Roman" w:hAnsi="Times New Roman" w:cs="Times New Roman"/>
          <w:sz w:val="24"/>
          <w:szCs w:val="24"/>
        </w:rPr>
        <w:t>, современное технологическое оборудование, а также сотрудники, квалифицированные для работы на современном</w:t>
      </w:r>
      <w:r w:rsidR="008B59F1" w:rsidRPr="000A7ECA">
        <w:rPr>
          <w:rFonts w:ascii="Times New Roman" w:hAnsi="Times New Roman" w:cs="Times New Roman"/>
          <w:sz w:val="24"/>
          <w:szCs w:val="24"/>
        </w:rPr>
        <w:t xml:space="preserve"> технологическом оборудовании. Ш</w:t>
      </w:r>
      <w:r w:rsidRPr="000A7ECA">
        <w:rPr>
          <w:rFonts w:ascii="Times New Roman" w:hAnsi="Times New Roman" w:cs="Times New Roman"/>
          <w:sz w:val="24"/>
          <w:szCs w:val="24"/>
        </w:rPr>
        <w:t>кол</w:t>
      </w:r>
      <w:r w:rsidR="008B59F1" w:rsidRPr="000A7ECA">
        <w:rPr>
          <w:rFonts w:ascii="Times New Roman" w:hAnsi="Times New Roman" w:cs="Times New Roman"/>
          <w:sz w:val="24"/>
          <w:szCs w:val="24"/>
        </w:rPr>
        <w:t>а  имеет доступ к сети Интернет, функционирует школьный сайт.</w:t>
      </w: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В ходе реализации комплекса мер по модернизации общего образования образовательны</w:t>
      </w:r>
      <w:r w:rsidR="00AB74C2">
        <w:rPr>
          <w:rFonts w:ascii="Times New Roman" w:hAnsi="Times New Roman" w:cs="Times New Roman"/>
          <w:sz w:val="24"/>
          <w:szCs w:val="24"/>
        </w:rPr>
        <w:t xml:space="preserve">м учреждением </w:t>
      </w:r>
      <w:r w:rsidRPr="000A7ECA">
        <w:rPr>
          <w:rFonts w:ascii="Times New Roman" w:hAnsi="Times New Roman" w:cs="Times New Roman"/>
          <w:sz w:val="24"/>
          <w:szCs w:val="24"/>
        </w:rPr>
        <w:t xml:space="preserve"> приобретено учебно-лабораторное обо</w:t>
      </w:r>
      <w:r w:rsidR="00AB74C2">
        <w:rPr>
          <w:rFonts w:ascii="Times New Roman" w:hAnsi="Times New Roman" w:cs="Times New Roman"/>
          <w:sz w:val="24"/>
          <w:szCs w:val="24"/>
        </w:rPr>
        <w:t>рудование,  спортивный</w:t>
      </w:r>
      <w:r w:rsidRPr="000A7ECA">
        <w:rPr>
          <w:rFonts w:ascii="Times New Roman" w:hAnsi="Times New Roman" w:cs="Times New Roman"/>
          <w:sz w:val="24"/>
          <w:szCs w:val="24"/>
        </w:rPr>
        <w:t xml:space="preserve"> инве</w:t>
      </w:r>
      <w:r w:rsidR="00AB74C2">
        <w:rPr>
          <w:rFonts w:ascii="Times New Roman" w:hAnsi="Times New Roman" w:cs="Times New Roman"/>
          <w:sz w:val="24"/>
          <w:szCs w:val="24"/>
        </w:rPr>
        <w:t xml:space="preserve">нтарь, </w:t>
      </w:r>
      <w:r w:rsidRPr="000A7ECA">
        <w:rPr>
          <w:rFonts w:ascii="Times New Roman" w:hAnsi="Times New Roman" w:cs="Times New Roman"/>
          <w:sz w:val="24"/>
          <w:szCs w:val="24"/>
        </w:rPr>
        <w:t>компьют</w:t>
      </w:r>
      <w:r w:rsidR="00AB74C2">
        <w:rPr>
          <w:rFonts w:ascii="Times New Roman" w:hAnsi="Times New Roman" w:cs="Times New Roman"/>
          <w:sz w:val="24"/>
          <w:szCs w:val="24"/>
        </w:rPr>
        <w:t>ерное оборудование, оборудование</w:t>
      </w:r>
      <w:r w:rsidRPr="000A7ECA">
        <w:rPr>
          <w:rFonts w:ascii="Times New Roman" w:hAnsi="Times New Roman" w:cs="Times New Roman"/>
          <w:sz w:val="24"/>
          <w:szCs w:val="24"/>
        </w:rPr>
        <w:t xml:space="preserve"> для шк</w:t>
      </w:r>
      <w:r w:rsidR="00AB74C2">
        <w:rPr>
          <w:rFonts w:ascii="Times New Roman" w:hAnsi="Times New Roman" w:cs="Times New Roman"/>
          <w:sz w:val="24"/>
          <w:szCs w:val="24"/>
        </w:rPr>
        <w:t>ольной</w:t>
      </w:r>
      <w:r w:rsidRPr="000A7ECA">
        <w:rPr>
          <w:rFonts w:ascii="Times New Roman" w:hAnsi="Times New Roman" w:cs="Times New Roman"/>
          <w:sz w:val="24"/>
          <w:szCs w:val="24"/>
        </w:rPr>
        <w:t xml:space="preserve"> стол</w:t>
      </w:r>
      <w:r w:rsidR="00AB74C2">
        <w:rPr>
          <w:rFonts w:ascii="Times New Roman" w:hAnsi="Times New Roman" w:cs="Times New Roman"/>
          <w:sz w:val="24"/>
          <w:szCs w:val="24"/>
        </w:rPr>
        <w:t>овой, пополнился фонд</w:t>
      </w:r>
      <w:r w:rsidRPr="000A7ECA">
        <w:rPr>
          <w:rFonts w:ascii="Times New Roman" w:hAnsi="Times New Roman" w:cs="Times New Roman"/>
          <w:sz w:val="24"/>
          <w:szCs w:val="24"/>
        </w:rPr>
        <w:t xml:space="preserve"> школьной библиотеки</w:t>
      </w:r>
      <w:r w:rsidR="00AB74C2">
        <w:rPr>
          <w:rFonts w:ascii="Times New Roman" w:hAnsi="Times New Roman" w:cs="Times New Roman"/>
          <w:sz w:val="24"/>
          <w:szCs w:val="24"/>
        </w:rPr>
        <w:t xml:space="preserve">. </w:t>
      </w:r>
      <w:r w:rsidRPr="000A7ECA">
        <w:rPr>
          <w:rFonts w:ascii="Times New Roman" w:hAnsi="Times New Roman" w:cs="Times New Roman"/>
          <w:sz w:val="24"/>
          <w:szCs w:val="24"/>
        </w:rPr>
        <w:t>Проведено энергетическое обследование и регистрац</w:t>
      </w:r>
      <w:r w:rsidR="00AB74C2">
        <w:rPr>
          <w:rFonts w:ascii="Times New Roman" w:hAnsi="Times New Roman" w:cs="Times New Roman"/>
          <w:sz w:val="24"/>
          <w:szCs w:val="24"/>
        </w:rPr>
        <w:t>ия энергетического паспорта школы</w:t>
      </w:r>
      <w:r w:rsidRPr="000A7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Комплекс мер </w:t>
      </w:r>
      <w:proofErr w:type="gramStart"/>
      <w:r w:rsidRPr="000A7ECA">
        <w:rPr>
          <w:rFonts w:ascii="Times New Roman" w:hAnsi="Times New Roman" w:cs="Times New Roman"/>
          <w:sz w:val="24"/>
          <w:szCs w:val="24"/>
        </w:rPr>
        <w:t>по развитию школьной инфраструктуры направлен на создание соответствующих условий для работы по новым образовательным стандартам на качественно новом уровне</w:t>
      </w:r>
      <w:proofErr w:type="gramEnd"/>
      <w:r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lastRenderedPageBreak/>
        <w:t xml:space="preserve">2. Нормативная база, обеспечивающая реализацию направления. </w:t>
      </w:r>
    </w:p>
    <w:p w:rsidR="004B178C" w:rsidRPr="000A7ECA" w:rsidRDefault="004B178C" w:rsidP="004B178C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Федеральный Закон от 10.07.1992 г. № 3266-1 (ред. от 29.12.2010 г.) «Об образовании»;</w:t>
      </w:r>
    </w:p>
    <w:p w:rsidR="004B178C" w:rsidRPr="000A7ECA" w:rsidRDefault="004B178C" w:rsidP="004B178C">
      <w:pPr>
        <w:pStyle w:val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Федеральный план действий по модернизации общего образования Российской Федерации, направленных на реализацию национальной образовательной инициативы  «Наша новая школа», на период 2011 – 2015 годов (№ 1507 от 07.09.2010).</w:t>
      </w:r>
      <w:r w:rsidRPr="000A7E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178C" w:rsidRPr="000A7ECA" w:rsidRDefault="004B178C" w:rsidP="004B178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ECA">
        <w:rPr>
          <w:rFonts w:ascii="Times New Roman" w:hAnsi="Times New Roman" w:cs="Times New Roman"/>
          <w:bCs/>
          <w:sz w:val="24"/>
          <w:szCs w:val="24"/>
        </w:rPr>
        <w:t xml:space="preserve"> - Указ Губернатора Омской области от 13 февраля 2006 года № 18               «О Стратегии социально-экономического развития Омской области до             2020 года»;</w:t>
      </w:r>
    </w:p>
    <w:p w:rsidR="004B178C" w:rsidRPr="000A7ECA" w:rsidRDefault="004B178C" w:rsidP="004B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ECA">
        <w:rPr>
          <w:rFonts w:ascii="Times New Roman" w:hAnsi="Times New Roman" w:cs="Times New Roman"/>
          <w:bCs/>
          <w:sz w:val="24"/>
          <w:szCs w:val="24"/>
        </w:rPr>
        <w:t xml:space="preserve">- Указ Губернатора Омской области от 23 августа 2011 года №  89              «О Стратегии развития информационно-телекоммуникационных технологий в Омской области до 2020 года»; </w:t>
      </w:r>
    </w:p>
    <w:p w:rsidR="004B178C" w:rsidRPr="000A7ECA" w:rsidRDefault="004B178C" w:rsidP="004B17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постановление Правительства Омской области от 8 июля 2009 года              № 119-п «Об утверждении долгосрочной целевой программы Омской области «Развитие системы образования Омской области (2010 – 2014 годы)»;</w:t>
      </w:r>
    </w:p>
    <w:p w:rsidR="004B178C" w:rsidRPr="000A7ECA" w:rsidRDefault="004B178C" w:rsidP="004B178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bCs/>
          <w:sz w:val="24"/>
          <w:szCs w:val="24"/>
        </w:rPr>
        <w:t>- постановление Правительства Омской области от 10 декабря                2010 года № 245-п «Об утверждении долгосрочной целевой программы Омской области «Доступная среда» на 2011 – 2015 годы»;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распоряжение Правительства Омской области от 6  октября 2010 года       № 149-рп «Об утверждении Плана действий по модернизации общего образования на территории Омской области на 2011 – 2015 годы».</w:t>
      </w:r>
      <w:r w:rsidRPr="000A7E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>3. Финансовое обеспечение реализации направления.</w:t>
      </w:r>
    </w:p>
    <w:p w:rsidR="004B178C" w:rsidRPr="00AB74C2" w:rsidRDefault="004B178C" w:rsidP="00300FD8">
      <w:pPr>
        <w:spacing w:after="0" w:line="240" w:lineRule="auto"/>
        <w:jc w:val="both"/>
      </w:pPr>
      <w:r w:rsidRPr="000A7ECA">
        <w:t xml:space="preserve">      </w:t>
      </w:r>
      <w:r w:rsidR="00AB74C2">
        <w:rPr>
          <w:rFonts w:ascii="Times New Roman" w:hAnsi="Times New Roman" w:cs="Times New Roman"/>
          <w:sz w:val="24"/>
          <w:szCs w:val="24"/>
        </w:rPr>
        <w:t xml:space="preserve">На создание условий </w:t>
      </w:r>
      <w:r w:rsidRPr="00AB74C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AB74C2">
        <w:rPr>
          <w:rFonts w:ascii="Times New Roman" w:hAnsi="Times New Roman" w:cs="Times New Roman"/>
          <w:sz w:val="24"/>
          <w:szCs w:val="24"/>
        </w:rPr>
        <w:t>реализации основной образовательной</w:t>
      </w:r>
      <w:r w:rsidRPr="00AB74C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74C2">
        <w:rPr>
          <w:rFonts w:ascii="Times New Roman" w:hAnsi="Times New Roman" w:cs="Times New Roman"/>
          <w:sz w:val="24"/>
          <w:szCs w:val="24"/>
        </w:rPr>
        <w:t>ы, обеспечивающей</w:t>
      </w:r>
      <w:r w:rsidRPr="00AB74C2">
        <w:rPr>
          <w:rFonts w:ascii="Times New Roman" w:hAnsi="Times New Roman" w:cs="Times New Roman"/>
          <w:sz w:val="24"/>
          <w:szCs w:val="24"/>
        </w:rPr>
        <w:t xml:space="preserve">  реализа</w:t>
      </w:r>
      <w:r w:rsidR="00AB74C2">
        <w:rPr>
          <w:rFonts w:ascii="Times New Roman" w:hAnsi="Times New Roman" w:cs="Times New Roman"/>
          <w:sz w:val="24"/>
          <w:szCs w:val="24"/>
        </w:rPr>
        <w:t>цию ФГОС общего образования затрачено</w:t>
      </w:r>
      <w:proofErr w:type="gramEnd"/>
      <w:r w:rsidRPr="00AB74C2">
        <w:rPr>
          <w:rFonts w:ascii="Times New Roman" w:hAnsi="Times New Roman" w:cs="Times New Roman"/>
          <w:sz w:val="24"/>
          <w:szCs w:val="24"/>
        </w:rPr>
        <w:t xml:space="preserve"> </w:t>
      </w:r>
      <w:r w:rsidR="005B5190">
        <w:rPr>
          <w:rFonts w:ascii="Times New Roman" w:hAnsi="Times New Roman"/>
          <w:sz w:val="24"/>
          <w:szCs w:val="24"/>
        </w:rPr>
        <w:t>325730  рублей</w:t>
      </w:r>
      <w:r w:rsidRPr="00AB74C2">
        <w:rPr>
          <w:rFonts w:ascii="Times New Roman" w:hAnsi="Times New Roman" w:cs="Times New Roman"/>
          <w:sz w:val="24"/>
          <w:szCs w:val="24"/>
        </w:rPr>
        <w:t xml:space="preserve">,  </w:t>
      </w:r>
      <w:r w:rsidR="00300FD8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ОУ- 1001010 </w:t>
      </w:r>
      <w:proofErr w:type="spellStart"/>
      <w:r w:rsidR="00300F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00F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5C9B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 xml:space="preserve">4. Анализ количественных показателей мониторинга реализации инициативы по направлению.  </w:t>
      </w:r>
    </w:p>
    <w:p w:rsidR="004B178C" w:rsidRPr="000A7ECA" w:rsidRDefault="004D5C9B" w:rsidP="004B178C">
      <w:pPr>
        <w:pStyle w:val="af0"/>
        <w:spacing w:before="0" w:after="0"/>
        <w:jc w:val="both"/>
        <w:rPr>
          <w:b/>
        </w:rPr>
      </w:pPr>
      <w:r w:rsidRPr="000A7ECA">
        <w:t>Реализация  мероприятий комплекса мер по модернизации общего образования, средств полученного гранта, спонсорской помощи, способствовали  улучшению следующих показателей:</w:t>
      </w:r>
    </w:p>
    <w:p w:rsidR="004B178C" w:rsidRPr="000A7ECA" w:rsidRDefault="008B59F1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position w:val="6"/>
          <w:sz w:val="24"/>
          <w:szCs w:val="24"/>
        </w:rPr>
      </w:pPr>
      <w:r w:rsidRPr="000A7ECA">
        <w:rPr>
          <w:rFonts w:ascii="Times New Roman" w:hAnsi="Times New Roman" w:cs="Times New Roman"/>
          <w:position w:val="6"/>
          <w:sz w:val="24"/>
          <w:szCs w:val="24"/>
        </w:rPr>
        <w:t xml:space="preserve">- </w:t>
      </w:r>
      <w:r w:rsidR="004B178C" w:rsidRPr="000A7ECA">
        <w:rPr>
          <w:rFonts w:ascii="Times New Roman" w:hAnsi="Times New Roman" w:cs="Times New Roman"/>
          <w:kern w:val="16"/>
          <w:position w:val="6"/>
          <w:sz w:val="24"/>
          <w:szCs w:val="24"/>
        </w:rPr>
        <w:t xml:space="preserve">По данным мониторинга от 81% до 100% требований, определяющих современные условия обучения, созданы для 100% обучающихся.  </w:t>
      </w:r>
    </w:p>
    <w:p w:rsidR="004B178C" w:rsidRPr="000A7ECA" w:rsidRDefault="008B59F1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position w:val="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position w:val="6"/>
          <w:sz w:val="24"/>
          <w:szCs w:val="24"/>
        </w:rPr>
        <w:t xml:space="preserve">- Для 100 </w:t>
      </w:r>
      <w:r w:rsidR="004B178C" w:rsidRPr="000A7ECA">
        <w:rPr>
          <w:rFonts w:ascii="Times New Roman" w:hAnsi="Times New Roman" w:cs="Times New Roman"/>
          <w:kern w:val="16"/>
          <w:position w:val="6"/>
          <w:sz w:val="24"/>
          <w:szCs w:val="24"/>
        </w:rPr>
        <w:t>%  обучающихся обеспечена возможность пользоваться оборудованием для проведения технических, исследовательских и иных творческих работ и проектов.</w:t>
      </w:r>
    </w:p>
    <w:p w:rsidR="004B178C" w:rsidRPr="000A7ECA" w:rsidRDefault="008B59F1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- </w:t>
      </w:r>
      <w:r w:rsidR="004B178C" w:rsidRPr="000A7ECA">
        <w:rPr>
          <w:rFonts w:ascii="Times New Roman" w:hAnsi="Times New Roman" w:cs="Times New Roman"/>
          <w:kern w:val="16"/>
          <w:sz w:val="24"/>
          <w:szCs w:val="24"/>
        </w:rPr>
        <w:t xml:space="preserve">100% обучающихся </w:t>
      </w:r>
      <w:r w:rsidR="00621F83">
        <w:rPr>
          <w:rFonts w:ascii="Times New Roman" w:hAnsi="Times New Roman" w:cs="Times New Roman"/>
          <w:kern w:val="16"/>
          <w:sz w:val="24"/>
          <w:szCs w:val="24"/>
        </w:rPr>
        <w:t xml:space="preserve">1,2,3 и 5 </w:t>
      </w:r>
      <w:proofErr w:type="spellStart"/>
      <w:r w:rsidR="00621F83">
        <w:rPr>
          <w:rFonts w:ascii="Times New Roman" w:hAnsi="Times New Roman" w:cs="Times New Roman"/>
          <w:kern w:val="16"/>
          <w:sz w:val="24"/>
          <w:szCs w:val="24"/>
        </w:rPr>
        <w:t>кл</w:t>
      </w:r>
      <w:proofErr w:type="spellEnd"/>
      <w:r w:rsidR="00621F83">
        <w:rPr>
          <w:rFonts w:ascii="Times New Roman" w:hAnsi="Times New Roman" w:cs="Times New Roman"/>
          <w:kern w:val="16"/>
          <w:sz w:val="24"/>
          <w:szCs w:val="24"/>
        </w:rPr>
        <w:t xml:space="preserve">, обучающихся по ФГОС, </w:t>
      </w:r>
      <w:r w:rsidR="004B178C" w:rsidRPr="000A7ECA">
        <w:rPr>
          <w:rFonts w:ascii="Times New Roman" w:hAnsi="Times New Roman" w:cs="Times New Roman"/>
          <w:kern w:val="16"/>
          <w:sz w:val="24"/>
          <w:szCs w:val="24"/>
        </w:rPr>
        <w:t>имеют возможность поль</w:t>
      </w:r>
      <w:r w:rsidR="00621F83">
        <w:rPr>
          <w:rFonts w:ascii="Times New Roman" w:hAnsi="Times New Roman" w:cs="Times New Roman"/>
          <w:kern w:val="16"/>
          <w:sz w:val="24"/>
          <w:szCs w:val="24"/>
        </w:rPr>
        <w:t>зоваться бесплатными учебниками, в остальных классах- 95%</w:t>
      </w:r>
    </w:p>
    <w:p w:rsidR="004B178C" w:rsidRPr="000A7ECA" w:rsidRDefault="008B59F1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>- На 60% школьный пищеблок оснащен</w:t>
      </w:r>
      <w:r w:rsidR="004B178C" w:rsidRPr="000A7ECA">
        <w:rPr>
          <w:rFonts w:ascii="Times New Roman" w:hAnsi="Times New Roman" w:cs="Times New Roman"/>
          <w:kern w:val="16"/>
          <w:sz w:val="24"/>
          <w:szCs w:val="24"/>
        </w:rPr>
        <w:t xml:space="preserve"> современным технологическим оборудованием.</w:t>
      </w:r>
    </w:p>
    <w:p w:rsidR="008B59F1" w:rsidRPr="000A7ECA" w:rsidRDefault="004B178C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- </w:t>
      </w:r>
      <w:r w:rsidR="008B59F1" w:rsidRPr="000A7ECA">
        <w:rPr>
          <w:rFonts w:ascii="Times New Roman" w:hAnsi="Times New Roman" w:cs="Times New Roman"/>
          <w:kern w:val="16"/>
          <w:sz w:val="24"/>
          <w:szCs w:val="24"/>
        </w:rPr>
        <w:t xml:space="preserve">на 40% </w:t>
      </w:r>
      <w:r w:rsidRPr="000A7ECA">
        <w:rPr>
          <w:rFonts w:ascii="Times New Roman" w:hAnsi="Times New Roman" w:cs="Times New Roman"/>
          <w:kern w:val="16"/>
          <w:sz w:val="24"/>
          <w:szCs w:val="24"/>
        </w:rPr>
        <w:t>оснащены современным учебно-лабо</w:t>
      </w:r>
      <w:r w:rsidR="008B59F1" w:rsidRPr="000A7ECA">
        <w:rPr>
          <w:rFonts w:ascii="Times New Roman" w:hAnsi="Times New Roman" w:cs="Times New Roman"/>
          <w:kern w:val="16"/>
          <w:sz w:val="24"/>
          <w:szCs w:val="24"/>
        </w:rPr>
        <w:t>раторным оборудованием кабинеты</w:t>
      </w: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 химии, физики и биологии. </w:t>
      </w:r>
    </w:p>
    <w:p w:rsidR="004B178C" w:rsidRPr="000A7ECA" w:rsidRDefault="008B59F1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- </w:t>
      </w:r>
      <w:r w:rsidR="00300FD8">
        <w:rPr>
          <w:rFonts w:ascii="Times New Roman" w:hAnsi="Times New Roman" w:cs="Times New Roman"/>
          <w:kern w:val="16"/>
          <w:sz w:val="24"/>
          <w:szCs w:val="24"/>
        </w:rPr>
        <w:t>На 5</w:t>
      </w:r>
      <w:r w:rsidR="004B178C" w:rsidRPr="000A7ECA">
        <w:rPr>
          <w:rFonts w:ascii="Times New Roman" w:hAnsi="Times New Roman" w:cs="Times New Roman"/>
          <w:kern w:val="16"/>
          <w:sz w:val="24"/>
          <w:szCs w:val="24"/>
        </w:rPr>
        <w:t xml:space="preserve">0 % улучшена спортивная </w:t>
      </w:r>
      <w:r w:rsidR="004D5C9B" w:rsidRPr="000A7ECA">
        <w:rPr>
          <w:rFonts w:ascii="Times New Roman" w:hAnsi="Times New Roman" w:cs="Times New Roman"/>
          <w:kern w:val="16"/>
          <w:sz w:val="24"/>
          <w:szCs w:val="24"/>
        </w:rPr>
        <w:t>база образовательных учреждений</w:t>
      </w:r>
    </w:p>
    <w:p w:rsidR="004D5C9B" w:rsidRPr="000A7ECA" w:rsidRDefault="004D5C9B" w:rsidP="004B1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>- в школе произвелась замена окон на пластиковые стеклопакеты</w:t>
      </w:r>
    </w:p>
    <w:p w:rsidR="004B178C" w:rsidRPr="000A7ECA" w:rsidRDefault="004B178C" w:rsidP="004B1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-  </w:t>
      </w:r>
      <w:r w:rsidR="008B59F1" w:rsidRPr="000A7ECA">
        <w:rPr>
          <w:rFonts w:ascii="Times New Roman" w:hAnsi="Times New Roman" w:cs="Times New Roman"/>
          <w:kern w:val="16"/>
          <w:sz w:val="24"/>
          <w:szCs w:val="24"/>
        </w:rPr>
        <w:t xml:space="preserve">школа </w:t>
      </w:r>
      <w:r w:rsidRPr="000A7ECA">
        <w:rPr>
          <w:rFonts w:ascii="Times New Roman" w:hAnsi="Times New Roman" w:cs="Times New Roman"/>
          <w:kern w:val="16"/>
          <w:sz w:val="24"/>
          <w:szCs w:val="24"/>
        </w:rPr>
        <w:t>получили энергетически</w:t>
      </w:r>
      <w:r w:rsidR="008B59F1" w:rsidRPr="000A7ECA">
        <w:rPr>
          <w:rFonts w:ascii="Times New Roman" w:hAnsi="Times New Roman" w:cs="Times New Roman"/>
          <w:kern w:val="16"/>
          <w:sz w:val="24"/>
          <w:szCs w:val="24"/>
        </w:rPr>
        <w:t xml:space="preserve">й </w:t>
      </w:r>
      <w:r w:rsidRPr="000A7EC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8B59F1" w:rsidRPr="000A7ECA">
        <w:rPr>
          <w:rFonts w:ascii="Times New Roman" w:hAnsi="Times New Roman" w:cs="Times New Roman"/>
          <w:kern w:val="16"/>
          <w:sz w:val="24"/>
          <w:szCs w:val="24"/>
        </w:rPr>
        <w:t>паспорт</w:t>
      </w:r>
      <w:r w:rsidRPr="000A7ECA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4B178C" w:rsidRPr="000A7ECA" w:rsidRDefault="004B178C" w:rsidP="004B178C">
      <w:pPr>
        <w:pStyle w:val="ConsCell"/>
        <w:widowControl/>
        <w:tabs>
          <w:tab w:val="left" w:pos="0"/>
        </w:tabs>
        <w:ind w:left="284" w:right="0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 - Удельный вес численности учащихся, которым обеспечена возмо</w:t>
      </w:r>
      <w:r w:rsidR="008B59F1" w:rsidRPr="000A7ECA">
        <w:rPr>
          <w:rFonts w:ascii="Times New Roman" w:hAnsi="Times New Roman" w:cs="Times New Roman"/>
          <w:sz w:val="24"/>
          <w:szCs w:val="24"/>
        </w:rPr>
        <w:t>жность пользоваться современной библиотекой,</w:t>
      </w:r>
      <w:r w:rsidRPr="000A7ECA">
        <w:rPr>
          <w:rFonts w:ascii="Times New Roman" w:hAnsi="Times New Roman" w:cs="Times New Roman"/>
          <w:sz w:val="24"/>
          <w:szCs w:val="24"/>
        </w:rPr>
        <w:t xml:space="preserve"> сос</w:t>
      </w:r>
      <w:r w:rsidR="004D5C9B" w:rsidRPr="000A7ECA">
        <w:rPr>
          <w:rFonts w:ascii="Times New Roman" w:hAnsi="Times New Roman" w:cs="Times New Roman"/>
          <w:sz w:val="24"/>
          <w:szCs w:val="24"/>
        </w:rPr>
        <w:t>тавляет 100%. Создана и используется</w:t>
      </w: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CA">
        <w:rPr>
          <w:rFonts w:ascii="Times New Roman" w:hAnsi="Times New Roman" w:cs="Times New Roman"/>
          <w:sz w:val="24"/>
          <w:szCs w:val="24"/>
        </w:rPr>
        <w:t>медиатек</w:t>
      </w:r>
      <w:r w:rsidR="004D5C9B" w:rsidRPr="000A7E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- Удельный вес численности обучающихся, которым обеспечена возможность пользоваться широкополосным интернетом, со</w:t>
      </w:r>
      <w:r w:rsidR="00AB74C2">
        <w:t>ставляет 100%</w:t>
      </w:r>
      <w:r w:rsidR="004D5C9B" w:rsidRPr="000A7ECA">
        <w:t>, в результате в школе имеется возможность использования современных</w:t>
      </w:r>
      <w:r w:rsidRPr="000A7ECA">
        <w:t xml:space="preserve"> информаци</w:t>
      </w:r>
      <w:r w:rsidR="00AB74C2">
        <w:t>онно-коммуникационных</w:t>
      </w:r>
      <w:r w:rsidR="004D5C9B" w:rsidRPr="000A7ECA">
        <w:t xml:space="preserve"> технологий</w:t>
      </w:r>
      <w:r w:rsidRPr="000A7ECA">
        <w:t>.</w:t>
      </w:r>
    </w:p>
    <w:p w:rsidR="004B178C" w:rsidRPr="000A7ECA" w:rsidRDefault="004B178C" w:rsidP="004B178C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  <w:iCs/>
        </w:rPr>
        <w:t xml:space="preserve">5. </w:t>
      </w:r>
      <w:r w:rsidRPr="000A7ECA">
        <w:rPr>
          <w:b/>
        </w:rPr>
        <w:t>Эффекты реализации направления в 2012 году.</w:t>
      </w:r>
    </w:p>
    <w:p w:rsidR="004B178C" w:rsidRPr="000A7ECA" w:rsidRDefault="004B178C" w:rsidP="004B178C">
      <w:pPr>
        <w:autoSpaceDE w:val="0"/>
        <w:autoSpaceDN w:val="0"/>
        <w:adjustRightInd w:val="0"/>
        <w:spacing w:after="0"/>
        <w:ind w:right="-9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-   увеличение количества школьников, обучающихся в современных условиях;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- </w:t>
      </w:r>
      <w:r w:rsidR="004D5C9B" w:rsidRPr="000A7ECA">
        <w:t xml:space="preserve">100% </w:t>
      </w:r>
      <w:r w:rsidRPr="000A7ECA">
        <w:t>обес</w:t>
      </w:r>
      <w:r w:rsidR="004D5C9B" w:rsidRPr="000A7ECA">
        <w:t>печение доступа к сети Интернет</w:t>
      </w:r>
    </w:p>
    <w:p w:rsidR="004B178C" w:rsidRPr="000A7ECA" w:rsidRDefault="00AB74C2" w:rsidP="004B178C">
      <w:pPr>
        <w:pStyle w:val="af0"/>
        <w:spacing w:before="0" w:after="0"/>
        <w:jc w:val="both"/>
      </w:pPr>
      <w:r>
        <w:lastRenderedPageBreak/>
        <w:t xml:space="preserve">- функционирование </w:t>
      </w:r>
      <w:r w:rsidR="004D5C9B" w:rsidRPr="000A7ECA">
        <w:t xml:space="preserve"> школьного </w:t>
      </w:r>
      <w:r w:rsidR="004B178C" w:rsidRPr="000A7ECA">
        <w:t xml:space="preserve"> </w:t>
      </w:r>
      <w:r w:rsidR="004D5C9B" w:rsidRPr="000A7ECA">
        <w:t>Интернет-сайта</w:t>
      </w:r>
      <w:r w:rsidR="004B178C" w:rsidRPr="000A7ECA">
        <w:t>;</w:t>
      </w:r>
    </w:p>
    <w:p w:rsidR="004D5C9B" w:rsidRPr="000A7ECA" w:rsidRDefault="004D5C9B" w:rsidP="004B178C">
      <w:pPr>
        <w:pStyle w:val="af0"/>
        <w:spacing w:before="0" w:after="0"/>
        <w:jc w:val="both"/>
      </w:pPr>
      <w:r w:rsidRPr="000A7ECA">
        <w:t>- удовлетворенность качеством образования в школе</w:t>
      </w:r>
    </w:p>
    <w:p w:rsidR="004B178C" w:rsidRPr="000A7ECA" w:rsidRDefault="004B178C" w:rsidP="004D5C9B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6. Проблемные вопросы реализации направления. </w:t>
      </w:r>
    </w:p>
    <w:p w:rsidR="004D5C9B" w:rsidRPr="000A7ECA" w:rsidRDefault="004B178C" w:rsidP="004D5C9B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- недостаточное финансирование потребно</w:t>
      </w:r>
      <w:r w:rsidR="004D5C9B" w:rsidRPr="000A7ECA">
        <w:rPr>
          <w:rFonts w:ascii="Times New Roman" w:hAnsi="Times New Roman"/>
          <w:sz w:val="24"/>
          <w:szCs w:val="24"/>
        </w:rPr>
        <w:t>стей школы в части ремонта учреждени</w:t>
      </w:r>
      <w:proofErr w:type="gramStart"/>
      <w:r w:rsidR="004D5C9B" w:rsidRPr="000A7ECA">
        <w:rPr>
          <w:rFonts w:ascii="Times New Roman" w:hAnsi="Times New Roman"/>
          <w:sz w:val="24"/>
          <w:szCs w:val="24"/>
        </w:rPr>
        <w:t>я-</w:t>
      </w:r>
      <w:proofErr w:type="gramEnd"/>
      <w:r w:rsidR="004D5C9B" w:rsidRPr="000A7ECA">
        <w:rPr>
          <w:rFonts w:ascii="Times New Roman" w:hAnsi="Times New Roman"/>
          <w:sz w:val="24"/>
          <w:szCs w:val="24"/>
        </w:rPr>
        <w:t xml:space="preserve"> </w:t>
      </w:r>
      <w:r w:rsidR="004D5C9B" w:rsidRPr="000A7ECA">
        <w:rPr>
          <w:rFonts w:ascii="Times New Roman" w:hAnsi="Times New Roman"/>
          <w:bCs/>
          <w:iCs/>
          <w:sz w:val="24"/>
          <w:szCs w:val="24"/>
        </w:rPr>
        <w:t>необходим капитальный ремонт крыши, ремонт кабинета химии</w:t>
      </w:r>
    </w:p>
    <w:p w:rsidR="004D5C9B" w:rsidRPr="000A7ECA" w:rsidRDefault="004D5C9B" w:rsidP="004D5C9B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- необходимость дальнейшего материально-технического и информационно-технического оснащения школы</w:t>
      </w:r>
      <w:r w:rsidRPr="000A7ECA">
        <w:rPr>
          <w:rFonts w:ascii="Times New Roman" w:hAnsi="Times New Roman"/>
          <w:bCs/>
          <w:iCs/>
          <w:sz w:val="24"/>
          <w:szCs w:val="24"/>
        </w:rPr>
        <w:t xml:space="preserve">: дооснащение кабинетов начальных классов и кабинетов основной школы новыми компьютерами и современными ТСО, дооснащение кабинетов основной школы лабораторным и наглядным оборудованием. </w:t>
      </w:r>
    </w:p>
    <w:p w:rsidR="004D5C9B" w:rsidRPr="000A7ECA" w:rsidRDefault="004D5C9B" w:rsidP="004D5C9B">
      <w:pPr>
        <w:pStyle w:val="ae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bCs/>
          <w:iCs/>
          <w:sz w:val="24"/>
          <w:szCs w:val="24"/>
        </w:rPr>
        <w:t>- необходимость в создании условий для коррекционного обучения учащихс</w:t>
      </w:r>
      <w:proofErr w:type="gramStart"/>
      <w:r w:rsidRPr="000A7ECA">
        <w:rPr>
          <w:rFonts w:ascii="Times New Roman" w:hAnsi="Times New Roman"/>
          <w:bCs/>
          <w:iCs/>
          <w:sz w:val="24"/>
          <w:szCs w:val="24"/>
        </w:rPr>
        <w:t>я-</w:t>
      </w:r>
      <w:proofErr w:type="gramEnd"/>
      <w:r w:rsidRPr="000A7ECA">
        <w:rPr>
          <w:rFonts w:ascii="Times New Roman" w:hAnsi="Times New Roman"/>
          <w:bCs/>
          <w:iCs/>
          <w:sz w:val="24"/>
          <w:szCs w:val="24"/>
        </w:rPr>
        <w:t xml:space="preserve"> обучение педагогов коррекционного о</w:t>
      </w:r>
      <w:r w:rsidR="00621F83">
        <w:rPr>
          <w:rFonts w:ascii="Times New Roman" w:hAnsi="Times New Roman"/>
          <w:bCs/>
          <w:iCs/>
          <w:sz w:val="24"/>
          <w:szCs w:val="24"/>
        </w:rPr>
        <w:t>б</w:t>
      </w:r>
      <w:r w:rsidRPr="000A7ECA">
        <w:rPr>
          <w:rFonts w:ascii="Times New Roman" w:hAnsi="Times New Roman"/>
          <w:bCs/>
          <w:iCs/>
          <w:sz w:val="24"/>
          <w:szCs w:val="24"/>
        </w:rPr>
        <w:t>учения.</w:t>
      </w:r>
    </w:p>
    <w:p w:rsidR="004B178C" w:rsidRPr="000A7ECA" w:rsidRDefault="004B178C" w:rsidP="004B178C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7. Задачи и планируемые показатели на следующий календарный год по реализации направления. </w:t>
      </w:r>
    </w:p>
    <w:p w:rsidR="004B178C" w:rsidRPr="000A7ECA" w:rsidRDefault="004B178C" w:rsidP="004B178C">
      <w:pPr>
        <w:autoSpaceDE w:val="0"/>
        <w:autoSpaceDN w:val="0"/>
        <w:adjustRightInd w:val="0"/>
        <w:spacing w:after="0" w:line="240" w:lineRule="auto"/>
        <w:ind w:left="227" w:right="-9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Развитие материально-техн</w:t>
      </w:r>
      <w:r w:rsidR="004D5C9B" w:rsidRPr="000A7ECA">
        <w:rPr>
          <w:rFonts w:ascii="Times New Roman" w:hAnsi="Times New Roman" w:cs="Times New Roman"/>
          <w:sz w:val="24"/>
          <w:szCs w:val="24"/>
        </w:rPr>
        <w:t>ической базы общеобразовательного учреждения</w:t>
      </w:r>
      <w:r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autoSpaceDE w:val="0"/>
        <w:autoSpaceDN w:val="0"/>
        <w:adjustRightInd w:val="0"/>
        <w:spacing w:after="0" w:line="240" w:lineRule="auto"/>
        <w:ind w:left="227" w:right="-92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- Увеличение скорости доступа общеобразовательных учреждений к </w:t>
      </w:r>
      <w:proofErr w:type="spellStart"/>
      <w:r w:rsidRPr="000A7EC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pStyle w:val="af0"/>
        <w:spacing w:before="0" w:after="0"/>
        <w:ind w:left="227"/>
        <w:jc w:val="both"/>
      </w:pPr>
      <w:r w:rsidRPr="000A7ECA">
        <w:t>- Создание условий для детей, нуждающихся в специа</w:t>
      </w:r>
      <w:r w:rsidR="00621F83">
        <w:t>льном коррекционно</w:t>
      </w:r>
      <w:r w:rsidR="004D5C9B" w:rsidRPr="000A7ECA">
        <w:t>м обучении</w:t>
      </w:r>
      <w:r w:rsidRPr="000A7ECA">
        <w:t>;</w:t>
      </w:r>
    </w:p>
    <w:p w:rsidR="004B178C" w:rsidRPr="000A7ECA" w:rsidRDefault="004B178C" w:rsidP="004B178C">
      <w:pPr>
        <w:pStyle w:val="af0"/>
        <w:spacing w:before="0" w:after="0" w:line="240" w:lineRule="atLeast"/>
        <w:ind w:left="142" w:hanging="57"/>
        <w:jc w:val="both"/>
      </w:pPr>
      <w:r w:rsidRPr="000A7ECA">
        <w:t xml:space="preserve">  - Р</w:t>
      </w:r>
      <w:r w:rsidR="004D5C9B" w:rsidRPr="000A7ECA">
        <w:t>азвитие общеобразовательного учреждения, соответствующего</w:t>
      </w:r>
      <w:r w:rsidRPr="000A7ECA">
        <w:t xml:space="preserve"> современным требованиям.</w:t>
      </w:r>
    </w:p>
    <w:p w:rsidR="004D5C9B" w:rsidRPr="000A7ECA" w:rsidRDefault="004D5C9B" w:rsidP="004B178C">
      <w:pPr>
        <w:pStyle w:val="af0"/>
        <w:spacing w:before="0" w:after="0" w:line="240" w:lineRule="atLeast"/>
        <w:ind w:left="142" w:hanging="57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Часть </w:t>
      </w:r>
      <w:r w:rsidRPr="000A7ECA">
        <w:rPr>
          <w:b/>
          <w:lang w:val="en-US"/>
        </w:rPr>
        <w:t>V</w:t>
      </w:r>
      <w:r w:rsidRPr="000A7ECA">
        <w:rPr>
          <w:b/>
        </w:rPr>
        <w:t>. Сохранение и укрепление здоровья школьников</w:t>
      </w:r>
    </w:p>
    <w:p w:rsidR="004D5C9B" w:rsidRPr="000A7ECA" w:rsidRDefault="004D5C9B" w:rsidP="004B178C">
      <w:pPr>
        <w:pStyle w:val="af0"/>
        <w:spacing w:before="0" w:after="0"/>
        <w:jc w:val="both"/>
        <w:rPr>
          <w:b/>
        </w:rPr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>1. Информация о выполнении данного направления по реализации национальной образовательной инициативы «Наша новая школа» в 2012 году.</w:t>
      </w:r>
    </w:p>
    <w:p w:rsidR="00912454" w:rsidRPr="000A7ECA" w:rsidRDefault="004B178C" w:rsidP="004B1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="00912454" w:rsidRPr="000A7ECA">
        <w:rPr>
          <w:rFonts w:ascii="Times New Roman" w:hAnsi="Times New Roman" w:cs="Times New Roman"/>
          <w:sz w:val="24"/>
          <w:szCs w:val="24"/>
        </w:rPr>
        <w:t xml:space="preserve">   В школе </w:t>
      </w:r>
      <w:r w:rsidRPr="000A7ECA">
        <w:rPr>
          <w:rFonts w:ascii="Times New Roman" w:hAnsi="Times New Roman" w:cs="Times New Roman"/>
          <w:sz w:val="24"/>
          <w:szCs w:val="24"/>
        </w:rPr>
        <w:t xml:space="preserve">ведется значительная работа по </w:t>
      </w:r>
      <w:r w:rsidRPr="000A7ECA">
        <w:rPr>
          <w:rFonts w:ascii="Times New Roman" w:hAnsi="Times New Roman" w:cs="Times New Roman"/>
          <w:bCs/>
          <w:sz w:val="24"/>
          <w:szCs w:val="24"/>
        </w:rPr>
        <w:t xml:space="preserve">формированию и развитию ценностей здорового образа жизни. </w:t>
      </w:r>
      <w:r w:rsidRPr="000A7ECA">
        <w:rPr>
          <w:rFonts w:ascii="Times New Roman" w:hAnsi="Times New Roman" w:cs="Times New Roman"/>
          <w:sz w:val="24"/>
          <w:szCs w:val="24"/>
        </w:rPr>
        <w:t>Большое внимание уделяется вопросам организации горячего питания школьников, качественного м</w:t>
      </w:r>
      <w:r w:rsidR="00912454" w:rsidRPr="000A7ECA">
        <w:rPr>
          <w:rFonts w:ascii="Times New Roman" w:hAnsi="Times New Roman" w:cs="Times New Roman"/>
          <w:sz w:val="24"/>
          <w:szCs w:val="24"/>
        </w:rPr>
        <w:t xml:space="preserve">едицинского обслуживания детей. В школе </w:t>
      </w:r>
      <w:r w:rsidRPr="000A7ECA">
        <w:rPr>
          <w:rFonts w:ascii="Times New Roman" w:hAnsi="Times New Roman" w:cs="Times New Roman"/>
          <w:sz w:val="24"/>
          <w:szCs w:val="24"/>
        </w:rPr>
        <w:t>разработана и активно р</w:t>
      </w:r>
      <w:r w:rsidR="00912454" w:rsidRPr="000A7ECA">
        <w:rPr>
          <w:rFonts w:ascii="Times New Roman" w:hAnsi="Times New Roman" w:cs="Times New Roman"/>
          <w:sz w:val="24"/>
          <w:szCs w:val="24"/>
        </w:rPr>
        <w:t>еализуется П</w:t>
      </w:r>
      <w:r w:rsidRPr="000A7EC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912454" w:rsidRPr="000A7ECA">
        <w:rPr>
          <w:rFonts w:ascii="Times New Roman" w:hAnsi="Times New Roman" w:cs="Times New Roman"/>
          <w:sz w:val="24"/>
          <w:szCs w:val="24"/>
        </w:rPr>
        <w:t xml:space="preserve"> по питанию «Старайс</w:t>
      </w:r>
      <w:proofErr w:type="gramStart"/>
      <w:r w:rsidR="00912454" w:rsidRPr="000A7EC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12454" w:rsidRPr="000A7ECA">
        <w:rPr>
          <w:rFonts w:ascii="Times New Roman" w:hAnsi="Times New Roman" w:cs="Times New Roman"/>
          <w:sz w:val="24"/>
          <w:szCs w:val="24"/>
        </w:rPr>
        <w:t xml:space="preserve"> правильно питайся!</w:t>
      </w:r>
      <w:r w:rsidRPr="000A7ECA">
        <w:rPr>
          <w:rFonts w:ascii="Times New Roman" w:hAnsi="Times New Roman" w:cs="Times New Roman"/>
          <w:sz w:val="24"/>
          <w:szCs w:val="24"/>
        </w:rPr>
        <w:t>» на 2011-</w:t>
      </w:r>
      <w:r w:rsidR="00912454" w:rsidRPr="000A7ECA">
        <w:rPr>
          <w:rFonts w:ascii="Times New Roman" w:hAnsi="Times New Roman" w:cs="Times New Roman"/>
          <w:sz w:val="24"/>
          <w:szCs w:val="24"/>
        </w:rPr>
        <w:t>2015 годы. В школе имеется школьная столовая, которая оборудована</w:t>
      </w:r>
      <w:r w:rsidRPr="000A7ECA">
        <w:rPr>
          <w:rFonts w:ascii="Times New Roman" w:hAnsi="Times New Roman" w:cs="Times New Roman"/>
          <w:sz w:val="24"/>
          <w:szCs w:val="24"/>
        </w:rPr>
        <w:t xml:space="preserve"> необходимым технологическим и холодильным оборудованием, имеется необходимый объем производственных помещений. Охват горя</w:t>
      </w:r>
      <w:r w:rsidR="00912454" w:rsidRPr="000A7ECA">
        <w:rPr>
          <w:rFonts w:ascii="Times New Roman" w:hAnsi="Times New Roman" w:cs="Times New Roman"/>
          <w:sz w:val="24"/>
          <w:szCs w:val="24"/>
        </w:rPr>
        <w:t xml:space="preserve">чим питанием составляет 100 %. В 2012 г школа приняла участие в районном конкурсе школьных столовых и заняла 3 место. </w:t>
      </w:r>
    </w:p>
    <w:p w:rsidR="004B178C" w:rsidRPr="000A7ECA" w:rsidRDefault="00912454" w:rsidP="004B1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   Разработана  Программа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по формированию культуры здорового </w:t>
      </w:r>
      <w:r w:rsidRPr="000A7ECA">
        <w:rPr>
          <w:rFonts w:ascii="Times New Roman" w:hAnsi="Times New Roman" w:cs="Times New Roman"/>
          <w:sz w:val="24"/>
          <w:szCs w:val="24"/>
        </w:rPr>
        <w:t>и безопасного образа жизни, в которой предусмотрены мероприятия по организации здорового питания и культуры п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итания. Ежегодно на </w:t>
      </w:r>
      <w:r w:rsidRPr="000A7ECA">
        <w:rPr>
          <w:rFonts w:ascii="Times New Roman" w:hAnsi="Times New Roman" w:cs="Times New Roman"/>
          <w:sz w:val="24"/>
          <w:szCs w:val="24"/>
        </w:rPr>
        <w:t xml:space="preserve">базе школы </w:t>
      </w:r>
      <w:r w:rsidR="004B178C" w:rsidRPr="000A7ECA">
        <w:rPr>
          <w:rFonts w:ascii="Times New Roman" w:hAnsi="Times New Roman" w:cs="Times New Roman"/>
          <w:sz w:val="24"/>
          <w:szCs w:val="24"/>
        </w:rPr>
        <w:t>п</w:t>
      </w:r>
      <w:r w:rsidRPr="000A7ECA">
        <w:rPr>
          <w:rFonts w:ascii="Times New Roman" w:hAnsi="Times New Roman" w:cs="Times New Roman"/>
          <w:sz w:val="24"/>
          <w:szCs w:val="24"/>
        </w:rPr>
        <w:t>роводится летнее оздоровление (1 смена</w:t>
      </w:r>
      <w:r w:rsidR="004B178C" w:rsidRPr="000A7ECA">
        <w:rPr>
          <w:rFonts w:ascii="Times New Roman" w:hAnsi="Times New Roman" w:cs="Times New Roman"/>
          <w:sz w:val="24"/>
          <w:szCs w:val="24"/>
        </w:rPr>
        <w:t>), в 2012 году п</w:t>
      </w:r>
      <w:r w:rsidRPr="000A7ECA">
        <w:rPr>
          <w:rFonts w:ascii="Times New Roman" w:hAnsi="Times New Roman" w:cs="Times New Roman"/>
          <w:sz w:val="24"/>
          <w:szCs w:val="24"/>
        </w:rPr>
        <w:t>рошли оздоровление 35 детей</w:t>
      </w:r>
      <w:r w:rsidR="004B178C"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Медицинским обслуживанием обеспечены все учащиеся </w:t>
      </w:r>
      <w:r w:rsidR="00912454" w:rsidRPr="000A7ECA">
        <w:rPr>
          <w:rFonts w:ascii="Times New Roman" w:hAnsi="Times New Roman" w:cs="Times New Roman"/>
          <w:sz w:val="24"/>
          <w:szCs w:val="24"/>
        </w:rPr>
        <w:t xml:space="preserve">– в школе функционирует медицинская комната, где </w:t>
      </w:r>
      <w:r w:rsidRPr="000A7ECA">
        <w:rPr>
          <w:rFonts w:ascii="Times New Roman" w:hAnsi="Times New Roman" w:cs="Times New Roman"/>
          <w:sz w:val="24"/>
          <w:szCs w:val="24"/>
        </w:rPr>
        <w:t>медицинское обслуживание обучающихся осуществляется путем заключения договоров на оказание медицинских услуг с МУЗ «ЦРБ».</w:t>
      </w:r>
    </w:p>
    <w:p w:rsidR="004B178C" w:rsidRPr="000A7ECA" w:rsidRDefault="004B178C" w:rsidP="004B1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Ежегодно отслеживается уровень физической подготовленности школьников на основе медицинского осмотра школьников. По состоянию 2012 года </w:t>
      </w:r>
      <w:proofErr w:type="gramStart"/>
      <w:r w:rsidRPr="000A7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CA">
        <w:rPr>
          <w:rFonts w:ascii="Times New Roman" w:hAnsi="Times New Roman" w:cs="Times New Roman"/>
          <w:sz w:val="24"/>
          <w:szCs w:val="24"/>
        </w:rPr>
        <w:t xml:space="preserve"> по группам </w:t>
      </w:r>
      <w:r w:rsidR="001F269B">
        <w:rPr>
          <w:rFonts w:ascii="Times New Roman" w:hAnsi="Times New Roman" w:cs="Times New Roman"/>
          <w:sz w:val="24"/>
          <w:szCs w:val="24"/>
        </w:rPr>
        <w:t xml:space="preserve">здоровья: основная группа – 85 %, подготовительная -11 %, специальная – 4 </w:t>
      </w:r>
      <w:r w:rsidRPr="000A7ECA">
        <w:rPr>
          <w:rFonts w:ascii="Times New Roman" w:hAnsi="Times New Roman" w:cs="Times New Roman"/>
          <w:sz w:val="24"/>
          <w:szCs w:val="24"/>
        </w:rPr>
        <w:t>%.</w:t>
      </w:r>
    </w:p>
    <w:p w:rsidR="001F45CB" w:rsidRPr="000A7ECA" w:rsidRDefault="004B178C" w:rsidP="001F4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В целях пропаганды занятий физической культурой и спортом ежегодно проводятся  массовые мероприятия с обучающимися школ</w:t>
      </w:r>
      <w:proofErr w:type="gramStart"/>
      <w:r w:rsidR="00912454" w:rsidRPr="000A7EC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12454" w:rsidRPr="000A7ECA">
        <w:rPr>
          <w:rFonts w:ascii="Times New Roman" w:hAnsi="Times New Roman" w:cs="Times New Roman"/>
          <w:sz w:val="24"/>
          <w:szCs w:val="24"/>
        </w:rPr>
        <w:t xml:space="preserve"> школьные эстафеты среди младших школьников, школьная спартакиада, школьный праздник «День здоровья». Обучающиеся школы принимают активное участие в районных спортивных соревнования</w:t>
      </w:r>
      <w:proofErr w:type="gramStart"/>
      <w:r w:rsidR="00912454" w:rsidRPr="000A7EC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12454"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="00912454" w:rsidRPr="000A7ECA">
        <w:rPr>
          <w:rFonts w:ascii="Times New Roman" w:hAnsi="Times New Roman" w:cs="Times New Roman"/>
          <w:sz w:val="24"/>
          <w:szCs w:val="24"/>
        </w:rPr>
        <w:t>«</w:t>
      </w:r>
      <w:r w:rsidR="00621F83">
        <w:rPr>
          <w:rFonts w:ascii="Times New Roman" w:hAnsi="Times New Roman" w:cs="Times New Roman"/>
          <w:sz w:val="24"/>
          <w:szCs w:val="24"/>
        </w:rPr>
        <w:t>Президентских</w:t>
      </w:r>
      <w:r w:rsidRPr="000A7ECA">
        <w:rPr>
          <w:rFonts w:ascii="Times New Roman" w:hAnsi="Times New Roman" w:cs="Times New Roman"/>
          <w:sz w:val="24"/>
          <w:szCs w:val="24"/>
        </w:rPr>
        <w:t xml:space="preserve"> состязания</w:t>
      </w:r>
      <w:r w:rsidR="00621F83">
        <w:rPr>
          <w:rFonts w:ascii="Times New Roman" w:hAnsi="Times New Roman" w:cs="Times New Roman"/>
          <w:sz w:val="24"/>
          <w:szCs w:val="24"/>
        </w:rPr>
        <w:t>х</w:t>
      </w:r>
      <w:r w:rsidRPr="000A7ECA">
        <w:rPr>
          <w:rFonts w:ascii="Times New Roman" w:hAnsi="Times New Roman" w:cs="Times New Roman"/>
          <w:sz w:val="24"/>
          <w:szCs w:val="24"/>
        </w:rPr>
        <w:t>», «Кросс</w:t>
      </w:r>
      <w:r w:rsidR="00912454" w:rsidRPr="000A7ECA">
        <w:rPr>
          <w:rFonts w:ascii="Times New Roman" w:hAnsi="Times New Roman" w:cs="Times New Roman"/>
          <w:sz w:val="24"/>
          <w:szCs w:val="24"/>
        </w:rPr>
        <w:t>е наций», районной спартакиаде школьников.</w:t>
      </w:r>
      <w:r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="001F45CB" w:rsidRPr="000A7ECA">
        <w:rPr>
          <w:rFonts w:ascii="Times New Roman" w:hAnsi="Times New Roman" w:cs="Times New Roman"/>
          <w:sz w:val="24"/>
          <w:szCs w:val="24"/>
        </w:rPr>
        <w:t>В 2012 г в 9 районных соревнован</w:t>
      </w:r>
      <w:r w:rsidR="00621F83">
        <w:rPr>
          <w:rFonts w:ascii="Times New Roman" w:hAnsi="Times New Roman" w:cs="Times New Roman"/>
          <w:sz w:val="24"/>
          <w:szCs w:val="24"/>
        </w:rPr>
        <w:t>иях участвовали  134  школьника</w:t>
      </w:r>
      <w:r w:rsidR="001F45CB" w:rsidRPr="000A7ECA">
        <w:rPr>
          <w:rFonts w:ascii="Times New Roman" w:hAnsi="Times New Roman" w:cs="Times New Roman"/>
          <w:sz w:val="24"/>
          <w:szCs w:val="24"/>
        </w:rPr>
        <w:t xml:space="preserve">, из них  26  стали победителями и призерами. </w:t>
      </w:r>
    </w:p>
    <w:p w:rsidR="004B178C" w:rsidRPr="000A7ECA" w:rsidRDefault="001F45CB" w:rsidP="004B1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78C" w:rsidRPr="000A7ECA">
        <w:rPr>
          <w:rFonts w:ascii="Times New Roman" w:hAnsi="Times New Roman" w:cs="Times New Roman"/>
          <w:sz w:val="24"/>
          <w:szCs w:val="24"/>
        </w:rPr>
        <w:t>Все учащиеся школ</w:t>
      </w:r>
      <w:r w:rsidRPr="000A7ECA">
        <w:rPr>
          <w:rFonts w:ascii="Times New Roman" w:hAnsi="Times New Roman" w:cs="Times New Roman"/>
          <w:sz w:val="24"/>
          <w:szCs w:val="24"/>
        </w:rPr>
        <w:t>ы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 имеют возможность пользоваться совр</w:t>
      </w:r>
      <w:r w:rsidRPr="000A7ECA">
        <w:rPr>
          <w:rFonts w:ascii="Times New Roman" w:hAnsi="Times New Roman" w:cs="Times New Roman"/>
          <w:sz w:val="24"/>
          <w:szCs w:val="24"/>
        </w:rPr>
        <w:t xml:space="preserve">еменным оборудованием спортивного и тренажерного залов, которые оборудованы 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Pr="000A7ECA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спортивным инвентарем и оборудованием </w:t>
      </w:r>
      <w:r w:rsidR="004B178C" w:rsidRPr="000A7ECA">
        <w:rPr>
          <w:rFonts w:ascii="Times New Roman" w:hAnsi="Times New Roman" w:cs="Times New Roman"/>
          <w:sz w:val="24"/>
          <w:szCs w:val="24"/>
        </w:rPr>
        <w:t>в рамках реализации комплекса мер по модернизации общ</w:t>
      </w:r>
      <w:r w:rsidRPr="000A7ECA">
        <w:rPr>
          <w:rFonts w:ascii="Times New Roman" w:hAnsi="Times New Roman" w:cs="Times New Roman"/>
          <w:sz w:val="24"/>
          <w:szCs w:val="24"/>
        </w:rPr>
        <w:t>его образования и средствами полученного гранта</w:t>
      </w:r>
      <w:r w:rsidR="004B178C"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>2. Нормативная база, обеспечивающая реализацию направления</w:t>
      </w:r>
      <w:r w:rsidRPr="000A7ECA">
        <w:t xml:space="preserve">. </w:t>
      </w:r>
    </w:p>
    <w:p w:rsidR="004B178C" w:rsidRPr="000A7ECA" w:rsidRDefault="004B178C" w:rsidP="001F45CB">
      <w:pPr>
        <w:pStyle w:val="Con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Федеральный Закон от 10.07.1992 г. № 3266-1 (ред. от 29.12.2010 г.) «Об образовании»; </w:t>
      </w:r>
    </w:p>
    <w:p w:rsidR="004B178C" w:rsidRPr="000A7ECA" w:rsidRDefault="004B178C" w:rsidP="001F45CB">
      <w:pPr>
        <w:pStyle w:val="Con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A7ECA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0A7E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A7ECA">
        <w:rPr>
          <w:rFonts w:ascii="Times New Roman" w:hAnsi="Times New Roman" w:cs="Times New Roman"/>
          <w:sz w:val="24"/>
          <w:szCs w:val="24"/>
        </w:rPr>
        <w:t>), (</w:t>
      </w:r>
      <w:r w:rsidRPr="000A7ECA">
        <w:rPr>
          <w:rFonts w:ascii="Times New Roman" w:hAnsi="Times New Roman" w:cs="Times New Roman"/>
          <w:iCs/>
          <w:sz w:val="24"/>
          <w:szCs w:val="24"/>
        </w:rPr>
        <w:t xml:space="preserve">Постановление Главного государственного санитарного врача РФ от 29.12.2010 N 189 "О введении в действие санитарно-эпидемиологических правил и нормативов </w:t>
      </w:r>
      <w:proofErr w:type="spellStart"/>
      <w:r w:rsidRPr="000A7ECA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0A7ECA">
        <w:rPr>
          <w:rFonts w:ascii="Times New Roman" w:hAnsi="Times New Roman" w:cs="Times New Roman"/>
          <w:iCs/>
          <w:sz w:val="24"/>
          <w:szCs w:val="24"/>
        </w:rPr>
        <w:t xml:space="preserve"> 2.4.2.2821-10 (вместе с "</w:t>
      </w:r>
      <w:proofErr w:type="spellStart"/>
      <w:r w:rsidRPr="000A7ECA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0A7ECA">
        <w:rPr>
          <w:rFonts w:ascii="Times New Roman" w:hAnsi="Times New Roman" w:cs="Times New Roman"/>
          <w:iCs/>
          <w:sz w:val="24"/>
          <w:szCs w:val="24"/>
        </w:rPr>
        <w:t xml:space="preserve"> 2.4.2.1178-02. 2.4.2.</w:t>
      </w:r>
      <w:proofErr w:type="gramEnd"/>
      <w:r w:rsidRPr="000A7ECA">
        <w:rPr>
          <w:rFonts w:ascii="Times New Roman" w:hAnsi="Times New Roman" w:cs="Times New Roman"/>
          <w:iCs/>
          <w:sz w:val="24"/>
          <w:szCs w:val="24"/>
        </w:rPr>
        <w:t xml:space="preserve"> Гигиена детей и подростков. Учреждения общего среднего образования.  Гигиенические требования к условиям обучения в общеобразовательных учреждениях.  Санитарно-эпидемиологические правила", утв. Главным государственным санитарным врачом РФ 25.11.2002);</w:t>
      </w:r>
    </w:p>
    <w:p w:rsidR="004B178C" w:rsidRPr="000A7ECA" w:rsidRDefault="004B178C" w:rsidP="001F45CB">
      <w:pPr>
        <w:pStyle w:val="af"/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sz w:val="24"/>
          <w:szCs w:val="24"/>
        </w:rPr>
        <w:t>Постановление Правительства РФ от 19.03.2001 № 196 «Об утверждении Типового положения об общеобразовательном учреждении»;</w:t>
      </w:r>
    </w:p>
    <w:p w:rsidR="004B178C" w:rsidRPr="000A7ECA" w:rsidRDefault="004B178C" w:rsidP="001F45CB">
      <w:pPr>
        <w:pStyle w:val="af"/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ECA">
        <w:rPr>
          <w:rFonts w:ascii="Times New Roman" w:hAnsi="Times New Roman"/>
          <w:iCs/>
          <w:sz w:val="24"/>
          <w:szCs w:val="24"/>
        </w:rPr>
        <w:t xml:space="preserve">Постановление Главного государственного санитарного врача РФ от 23.07.2008 г. №45 «Об утверждении </w:t>
      </w:r>
      <w:proofErr w:type="spellStart"/>
      <w:r w:rsidRPr="000A7ECA">
        <w:rPr>
          <w:rFonts w:ascii="Times New Roman" w:hAnsi="Times New Roman"/>
          <w:iCs/>
          <w:sz w:val="24"/>
          <w:szCs w:val="24"/>
        </w:rPr>
        <w:t>СанПиН</w:t>
      </w:r>
      <w:proofErr w:type="spellEnd"/>
      <w:r w:rsidRPr="000A7ECA">
        <w:rPr>
          <w:rFonts w:ascii="Times New Roman" w:hAnsi="Times New Roman"/>
          <w:iCs/>
          <w:sz w:val="24"/>
          <w:szCs w:val="24"/>
        </w:rPr>
        <w:t xml:space="preserve"> </w:t>
      </w:r>
      <w:r w:rsidRPr="000A7ECA">
        <w:rPr>
          <w:rFonts w:ascii="Times New Roman" w:hAnsi="Times New Roman"/>
          <w:sz w:val="24"/>
          <w:szCs w:val="24"/>
        </w:rPr>
        <w:t xml:space="preserve">2.4.5.2409-08» (Санитарно-эпидемиологические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образования).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>3. Финансовое обеспечение реализации направления</w:t>
      </w:r>
      <w:r w:rsidRPr="000A7ECA">
        <w:t>.</w:t>
      </w:r>
    </w:p>
    <w:p w:rsidR="004B178C" w:rsidRPr="000A7ECA" w:rsidRDefault="004B178C" w:rsidP="004B178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   На сохранение и укрепление здоровья школьников выделено  из м</w:t>
      </w:r>
      <w:r w:rsidR="00300FD8">
        <w:rPr>
          <w:rFonts w:ascii="Times New Roman" w:hAnsi="Times New Roman" w:cs="Times New Roman"/>
          <w:sz w:val="24"/>
          <w:szCs w:val="24"/>
        </w:rPr>
        <w:t xml:space="preserve">униципального бюджета 54235 </w:t>
      </w:r>
      <w:r w:rsidRPr="000A7ECA">
        <w:rPr>
          <w:rFonts w:ascii="Times New Roman" w:hAnsi="Times New Roman" w:cs="Times New Roman"/>
          <w:sz w:val="24"/>
          <w:szCs w:val="24"/>
        </w:rPr>
        <w:t>р</w:t>
      </w:r>
      <w:r w:rsidR="00300FD8">
        <w:rPr>
          <w:rFonts w:ascii="Times New Roman" w:hAnsi="Times New Roman" w:cs="Times New Roman"/>
          <w:sz w:val="24"/>
          <w:szCs w:val="24"/>
        </w:rPr>
        <w:t>убле</w:t>
      </w:r>
      <w:proofErr w:type="gramStart"/>
      <w:r w:rsidR="00300FD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00FD8">
        <w:rPr>
          <w:rFonts w:ascii="Times New Roman" w:hAnsi="Times New Roman" w:cs="Times New Roman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sz w:val="24"/>
          <w:szCs w:val="24"/>
        </w:rPr>
        <w:t>на обеспечение эффективной организацию  отдыха и о</w:t>
      </w:r>
      <w:r w:rsidR="00300FD8">
        <w:rPr>
          <w:rFonts w:ascii="Times New Roman" w:hAnsi="Times New Roman" w:cs="Times New Roman"/>
          <w:sz w:val="24"/>
          <w:szCs w:val="24"/>
        </w:rPr>
        <w:t>здоровления обучающихся ( летний пришкольный лагерь</w:t>
      </w:r>
      <w:r w:rsidRPr="000A7ECA">
        <w:rPr>
          <w:rFonts w:ascii="Times New Roman" w:hAnsi="Times New Roman" w:cs="Times New Roman"/>
          <w:sz w:val="24"/>
          <w:szCs w:val="24"/>
        </w:rPr>
        <w:t>), на об</w:t>
      </w:r>
      <w:r w:rsidR="00300FD8">
        <w:rPr>
          <w:rFonts w:ascii="Times New Roman" w:hAnsi="Times New Roman" w:cs="Times New Roman"/>
          <w:sz w:val="24"/>
          <w:szCs w:val="24"/>
        </w:rPr>
        <w:t>е</w:t>
      </w:r>
      <w:r w:rsidRPr="000A7ECA">
        <w:rPr>
          <w:rFonts w:ascii="Times New Roman" w:hAnsi="Times New Roman" w:cs="Times New Roman"/>
          <w:sz w:val="24"/>
          <w:szCs w:val="24"/>
        </w:rPr>
        <w:t>спечени</w:t>
      </w:r>
      <w:r w:rsidR="00300FD8">
        <w:rPr>
          <w:rFonts w:ascii="Times New Roman" w:hAnsi="Times New Roman" w:cs="Times New Roman"/>
          <w:sz w:val="24"/>
          <w:szCs w:val="24"/>
        </w:rPr>
        <w:t>е спортинвентарем – 10</w:t>
      </w:r>
      <w:r w:rsidRPr="000A7ECA">
        <w:rPr>
          <w:rFonts w:ascii="Times New Roman" w:hAnsi="Times New Roman" w:cs="Times New Roman"/>
          <w:sz w:val="24"/>
          <w:szCs w:val="24"/>
        </w:rPr>
        <w:t xml:space="preserve"> тыс.рублей, на обеспечение школьников </w:t>
      </w:r>
      <w:r w:rsidR="00300FD8">
        <w:rPr>
          <w:rFonts w:ascii="Times New Roman" w:hAnsi="Times New Roman" w:cs="Times New Roman"/>
          <w:sz w:val="24"/>
          <w:szCs w:val="24"/>
        </w:rPr>
        <w:t xml:space="preserve">горячим питанием – 65634 </w:t>
      </w:r>
      <w:r w:rsidRPr="000A7ECA">
        <w:rPr>
          <w:rFonts w:ascii="Times New Roman" w:hAnsi="Times New Roman" w:cs="Times New Roman"/>
          <w:sz w:val="24"/>
          <w:szCs w:val="24"/>
        </w:rPr>
        <w:t xml:space="preserve">рублей, на организацию питания обучающихся  - 1217,17 тыс.рублей. на модернизацию школьных столовых -422,10 </w:t>
      </w:r>
      <w:proofErr w:type="spellStart"/>
      <w:r w:rsidRPr="000A7E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4. Анализ количественных показателей мониторинга реализации инициативы по направлению. 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 - Удельный вес численности </w:t>
      </w:r>
      <w:proofErr w:type="gramStart"/>
      <w:r w:rsidRPr="000A7ECA">
        <w:t>обучающихся</w:t>
      </w:r>
      <w:proofErr w:type="gramEnd"/>
      <w:r w:rsidRPr="000A7ECA">
        <w:t xml:space="preserve">, которым обеспечена возможность пользоваться спортивными залами составляет 100%.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 - </w:t>
      </w:r>
      <w:r w:rsidR="001F45CB" w:rsidRPr="000A7ECA">
        <w:t>увеличилось</w:t>
      </w:r>
      <w:r w:rsidRPr="000A7ECA">
        <w:t xml:space="preserve"> ко</w:t>
      </w:r>
      <w:r w:rsidR="001F45CB" w:rsidRPr="000A7ECA">
        <w:t xml:space="preserve">личество  детей, </w:t>
      </w:r>
      <w:r w:rsidRPr="000A7ECA">
        <w:t>занимающихся физической культурой</w:t>
      </w:r>
      <w:r w:rsidR="001F45CB" w:rsidRPr="000A7ECA">
        <w:t xml:space="preserve"> и спортом в секциях доп</w:t>
      </w:r>
      <w:r w:rsidR="00621F83">
        <w:t xml:space="preserve">олнительного </w:t>
      </w:r>
      <w:r w:rsidR="001F45CB" w:rsidRPr="000A7ECA">
        <w:t>образования на базе школы и спортивных кружках.</w:t>
      </w:r>
    </w:p>
    <w:p w:rsidR="001F45CB" w:rsidRPr="000A7ECA" w:rsidRDefault="004B178C" w:rsidP="004B178C">
      <w:pPr>
        <w:pStyle w:val="af0"/>
        <w:spacing w:before="0" w:after="0"/>
        <w:jc w:val="both"/>
      </w:pPr>
      <w:r w:rsidRPr="000A7ECA">
        <w:t xml:space="preserve">  </w:t>
      </w:r>
      <w:r w:rsidR="001F45CB" w:rsidRPr="000A7ECA">
        <w:t xml:space="preserve"> - В школе имеется собственная столовая</w:t>
      </w:r>
      <w:r w:rsidRPr="000A7ECA">
        <w:t xml:space="preserve">  в соответ</w:t>
      </w:r>
      <w:r w:rsidR="001F45CB" w:rsidRPr="000A7ECA">
        <w:t xml:space="preserve">ствии с требованиями </w:t>
      </w:r>
      <w:proofErr w:type="spellStart"/>
      <w:r w:rsidR="001F45CB" w:rsidRPr="000A7ECA">
        <w:t>СанПиНа</w:t>
      </w:r>
      <w:proofErr w:type="spellEnd"/>
      <w:r w:rsidR="001F45CB" w:rsidRPr="000A7ECA">
        <w:t>. На  %оснащен  пищеблок,</w:t>
      </w:r>
      <w:r w:rsidRPr="000A7ECA">
        <w:t xml:space="preserve"> имеют необходимое технологическое и холодильное </w:t>
      </w:r>
      <w:r w:rsidR="001F45CB" w:rsidRPr="000A7ECA">
        <w:t>оборудование, 100% штат</w:t>
      </w:r>
      <w:r w:rsidRPr="000A7ECA">
        <w:t xml:space="preserve"> сотрудников, соответствующей квалификации, позволяющей работать на</w:t>
      </w:r>
      <w:r w:rsidR="001F45CB" w:rsidRPr="000A7ECA">
        <w:t xml:space="preserve"> современном оборудовании. Обеденный  зал имее</w:t>
      </w:r>
      <w:r w:rsidRPr="000A7ECA">
        <w:t xml:space="preserve">т </w:t>
      </w:r>
      <w:r w:rsidR="001F45CB" w:rsidRPr="000A7ECA">
        <w:t>современное оформление.</w:t>
      </w:r>
    </w:p>
    <w:p w:rsidR="001F45CB" w:rsidRPr="000A7ECA" w:rsidRDefault="001F45CB" w:rsidP="004B178C">
      <w:pPr>
        <w:pStyle w:val="af0"/>
        <w:spacing w:before="0" w:after="0"/>
        <w:jc w:val="both"/>
      </w:pPr>
      <w:r w:rsidRPr="000A7ECA">
        <w:t xml:space="preserve">- в школе </w:t>
      </w:r>
      <w:r w:rsidR="004B178C" w:rsidRPr="000A7ECA">
        <w:t>реализуются образовательные программы по формированию культуры здорового питания</w:t>
      </w:r>
      <w:r w:rsidRPr="000A7ECA">
        <w:t xml:space="preserve"> и безопасного и здорового образа жизни</w:t>
      </w:r>
      <w:r w:rsidR="004B178C" w:rsidRPr="000A7ECA">
        <w:t xml:space="preserve">. </w:t>
      </w:r>
    </w:p>
    <w:p w:rsidR="001F45CB" w:rsidRPr="000A7ECA" w:rsidRDefault="001F45CB" w:rsidP="004B178C">
      <w:pPr>
        <w:pStyle w:val="af0"/>
        <w:spacing w:before="0" w:after="0"/>
        <w:jc w:val="both"/>
      </w:pPr>
      <w:r w:rsidRPr="000A7ECA">
        <w:t xml:space="preserve">- 100% </w:t>
      </w:r>
      <w:r w:rsidR="004B178C" w:rsidRPr="000A7ECA">
        <w:t xml:space="preserve">охват </w:t>
      </w:r>
      <w:proofErr w:type="gramStart"/>
      <w:r w:rsidR="004B178C" w:rsidRPr="000A7ECA">
        <w:t>обуч</w:t>
      </w:r>
      <w:r w:rsidRPr="000A7ECA">
        <w:t>ающихся</w:t>
      </w:r>
      <w:proofErr w:type="gramEnd"/>
      <w:r w:rsidRPr="000A7ECA">
        <w:t xml:space="preserve"> горячим питанием</w:t>
      </w:r>
    </w:p>
    <w:p w:rsidR="004B178C" w:rsidRPr="000A7ECA" w:rsidRDefault="001F45CB" w:rsidP="004B178C">
      <w:pPr>
        <w:pStyle w:val="af0"/>
        <w:spacing w:before="0" w:after="0"/>
        <w:jc w:val="both"/>
      </w:pPr>
      <w:r w:rsidRPr="000A7ECA">
        <w:t>- имее</w:t>
      </w:r>
      <w:r w:rsidR="004B178C" w:rsidRPr="000A7ECA">
        <w:t>т</w:t>
      </w:r>
      <w:r w:rsidRPr="000A7ECA">
        <w:t xml:space="preserve">ся  медицинская комната, идет работа по её оснащению, работает </w:t>
      </w:r>
      <w:r w:rsidR="004B178C" w:rsidRPr="000A7ECA">
        <w:t>на договорной основе по оказанию меди</w:t>
      </w:r>
      <w:r w:rsidR="00564816" w:rsidRPr="000A7ECA">
        <w:t xml:space="preserve">цинских услуг с МУЗ «ЦРБ». Таким </w:t>
      </w:r>
      <w:proofErr w:type="gramStart"/>
      <w:r w:rsidR="00564816" w:rsidRPr="000A7ECA">
        <w:t>образом</w:t>
      </w:r>
      <w:proofErr w:type="gramEnd"/>
      <w:r w:rsidR="00564816" w:rsidRPr="000A7ECA">
        <w:t xml:space="preserve"> созданы</w:t>
      </w:r>
      <w:r w:rsidR="004B178C" w:rsidRPr="000A7ECA">
        <w:t xml:space="preserve"> необходимые условия для медицинск</w:t>
      </w:r>
      <w:r w:rsidR="00564816" w:rsidRPr="000A7ECA">
        <w:t xml:space="preserve">ого обслуживания школьников. 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  <w:iCs/>
        </w:rPr>
        <w:t xml:space="preserve">5. </w:t>
      </w:r>
      <w:r w:rsidRPr="000A7ECA">
        <w:rPr>
          <w:b/>
        </w:rPr>
        <w:t xml:space="preserve">Эффекты реализации направления в 2012 году. </w:t>
      </w:r>
    </w:p>
    <w:p w:rsidR="004B178C" w:rsidRPr="000A7ECA" w:rsidRDefault="004B178C" w:rsidP="004B1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CA">
        <w:rPr>
          <w:rFonts w:ascii="Times New Roman" w:hAnsi="Times New Roman" w:cs="Times New Roman"/>
          <w:sz w:val="24"/>
          <w:szCs w:val="24"/>
        </w:rPr>
        <w:t>- Увели</w:t>
      </w:r>
      <w:r w:rsidR="00C4491F">
        <w:rPr>
          <w:rFonts w:ascii="Times New Roman" w:hAnsi="Times New Roman" w:cs="Times New Roman"/>
          <w:sz w:val="24"/>
          <w:szCs w:val="24"/>
        </w:rPr>
        <w:t xml:space="preserve">чена доля детей основной и подготовительной </w:t>
      </w:r>
      <w:r w:rsidRPr="000A7ECA">
        <w:rPr>
          <w:rFonts w:ascii="Times New Roman" w:hAnsi="Times New Roman" w:cs="Times New Roman"/>
          <w:sz w:val="24"/>
          <w:szCs w:val="24"/>
        </w:rPr>
        <w:t>групп здоровья в общей численности обучающихся обще</w:t>
      </w:r>
      <w:r w:rsidR="00C4491F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 96 </w:t>
      </w:r>
      <w:r w:rsidRPr="000A7ECA">
        <w:rPr>
          <w:rFonts w:ascii="Times New Roman" w:hAnsi="Times New Roman" w:cs="Times New Roman"/>
          <w:sz w:val="24"/>
          <w:szCs w:val="24"/>
        </w:rPr>
        <w:t xml:space="preserve">% </w:t>
      </w:r>
      <w:proofErr w:type="gramEnd"/>
    </w:p>
    <w:p w:rsidR="004B178C" w:rsidRPr="000A7ECA" w:rsidRDefault="004B178C" w:rsidP="004B1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 xml:space="preserve">- Улучшены условия для занятий физической культурой и спортом 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 xml:space="preserve">- Сохранена положительная динамика увеличения охвата школьников </w:t>
      </w:r>
      <w:r w:rsidR="00621F83">
        <w:t xml:space="preserve">школьными </w:t>
      </w:r>
      <w:r w:rsidRPr="000A7ECA">
        <w:t>спортивно-массовыми и оздоровительными мероприятиями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 xml:space="preserve">- В рамках реализации комплекса мер по модернизации общего образования направлены финансовые средства на </w:t>
      </w:r>
      <w:r w:rsidR="00564816" w:rsidRPr="000A7ECA">
        <w:t>дооснащение школьных медицинского  кабинета, спортивного  зала, пищеблока</w:t>
      </w:r>
      <w:proofErr w:type="gramStart"/>
      <w:r w:rsidR="00564816" w:rsidRPr="000A7ECA">
        <w:t xml:space="preserve"> ,</w:t>
      </w:r>
      <w:proofErr w:type="gramEnd"/>
      <w:r w:rsidR="00564816" w:rsidRPr="000A7ECA">
        <w:t xml:space="preserve"> столовой</w:t>
      </w:r>
      <w:r w:rsidRPr="000A7ECA">
        <w:t>.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lastRenderedPageBreak/>
        <w:t>-</w:t>
      </w:r>
      <w:r w:rsidR="00564816" w:rsidRPr="000A7ECA">
        <w:t xml:space="preserve"> </w:t>
      </w:r>
      <w:r w:rsidRPr="000A7ECA">
        <w:t>увеличение количества детей, принявших участие в районных спортивно-ма</w:t>
      </w:r>
      <w:r w:rsidR="00564816" w:rsidRPr="000A7ECA">
        <w:t>ссовых мероприятиях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  - Обеспечен охват горячим  питанием</w:t>
      </w:r>
      <w:r w:rsidR="00564816" w:rsidRPr="000A7ECA">
        <w:t xml:space="preserve"> 100 </w:t>
      </w:r>
      <w:r w:rsidRPr="000A7ECA">
        <w:t xml:space="preserve">% </w:t>
      </w:r>
      <w:proofErr w:type="gramStart"/>
      <w:r w:rsidRPr="000A7ECA">
        <w:t>обучающи</w:t>
      </w:r>
      <w:r w:rsidR="00564816" w:rsidRPr="000A7ECA">
        <w:t>хся</w:t>
      </w:r>
      <w:proofErr w:type="gramEnd"/>
      <w:r w:rsidRPr="000A7ECA">
        <w:t>.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  -  Повысилась ответственность</w:t>
      </w:r>
      <w:r w:rsidR="00564816" w:rsidRPr="000A7ECA">
        <w:t xml:space="preserve"> образовательного учреждения</w:t>
      </w:r>
      <w:r w:rsidRPr="000A7ECA">
        <w:t xml:space="preserve"> за сохранение и укрепление здоровья школьников.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>6. Проблемные вопросы реализации направления</w:t>
      </w:r>
      <w:r w:rsidRPr="000A7ECA">
        <w:t xml:space="preserve">. </w:t>
      </w:r>
    </w:p>
    <w:p w:rsidR="004B178C" w:rsidRPr="000A7ECA" w:rsidRDefault="004B178C" w:rsidP="004B178C">
      <w:pPr>
        <w:pStyle w:val="af0"/>
        <w:spacing w:before="0" w:after="0"/>
        <w:ind w:firstLine="284"/>
        <w:jc w:val="both"/>
      </w:pPr>
      <w:r w:rsidRPr="000A7ECA">
        <w:t>- Необ</w:t>
      </w:r>
      <w:r w:rsidR="00564816" w:rsidRPr="000A7ECA">
        <w:t>ходимость дооснащения спортивного зала, пищеблока</w:t>
      </w:r>
      <w:r w:rsidRPr="000A7ECA">
        <w:t xml:space="preserve">,       для приведения условий в соответствии с требованиями федеральных государственных образовательных стандартов и </w:t>
      </w:r>
      <w:proofErr w:type="spellStart"/>
      <w:r w:rsidRPr="000A7ECA">
        <w:t>СанПиН</w:t>
      </w:r>
      <w:proofErr w:type="spellEnd"/>
      <w:r w:rsidRPr="000A7ECA">
        <w:t>.</w:t>
      </w:r>
    </w:p>
    <w:p w:rsidR="00564816" w:rsidRPr="000A7ECA" w:rsidRDefault="00564816" w:rsidP="004B178C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7. Задачи и планируемые показатели на следующий календарный год по реализации направления.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 xml:space="preserve">      - </w:t>
      </w:r>
      <w:r w:rsidRPr="000A7ECA">
        <w:t>развитие конкурсного движения сред</w:t>
      </w:r>
      <w:r w:rsidR="00564816" w:rsidRPr="000A7ECA">
        <w:t>и учащихся школы</w:t>
      </w:r>
      <w:r w:rsidRPr="000A7ECA">
        <w:t xml:space="preserve"> по сохранению и</w:t>
      </w:r>
      <w:r w:rsidR="00564816" w:rsidRPr="000A7ECA">
        <w:t xml:space="preserve"> укреплению здоровья школьников, планируется проведение конкурсов «Самый здоровый класс», «Самый спортивный класс»</w:t>
      </w:r>
    </w:p>
    <w:p w:rsidR="00564816" w:rsidRPr="000A7ECA" w:rsidRDefault="00564816" w:rsidP="004B178C">
      <w:pPr>
        <w:pStyle w:val="af0"/>
        <w:spacing w:before="0" w:after="0"/>
        <w:jc w:val="both"/>
      </w:pPr>
      <w:r w:rsidRPr="000A7ECA">
        <w:t>- дальнейшее проведение и совершенствование  профилактической работы по правильному питанию, ЗОЖ</w:t>
      </w:r>
    </w:p>
    <w:p w:rsidR="004B178C" w:rsidRPr="000A7ECA" w:rsidRDefault="00564816" w:rsidP="00564816">
      <w:pPr>
        <w:pStyle w:val="af0"/>
        <w:spacing w:before="0" w:after="0"/>
        <w:jc w:val="both"/>
      </w:pPr>
      <w:r w:rsidRPr="000A7ECA">
        <w:t xml:space="preserve">    </w:t>
      </w:r>
      <w:r w:rsidR="004B178C" w:rsidRPr="000A7ECA">
        <w:t xml:space="preserve">        - сохранить долю обучающихся, п</w:t>
      </w:r>
      <w:r w:rsidRPr="000A7ECA">
        <w:t xml:space="preserve">олучающих горячее питание 100 </w:t>
      </w:r>
      <w:r w:rsidR="004B178C" w:rsidRPr="000A7ECA">
        <w:t>% от общей численности школьников;</w:t>
      </w:r>
    </w:p>
    <w:p w:rsidR="004B178C" w:rsidRPr="000A7ECA" w:rsidRDefault="004B178C" w:rsidP="004B178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- сохранение положительной динамики увеличения количества участников спортивно-массовых и оздоровительных мероприятий;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 xml:space="preserve">- развитие сетевого взаимодействия </w:t>
      </w:r>
      <w:r w:rsidR="00564816" w:rsidRPr="000A7ECA">
        <w:t>с учреждениями</w:t>
      </w:r>
      <w:r w:rsidRPr="000A7ECA">
        <w:t xml:space="preserve"> </w:t>
      </w:r>
      <w:proofErr w:type="spellStart"/>
      <w:r w:rsidR="00564816" w:rsidRPr="000A7ECA">
        <w:t>допобразования</w:t>
      </w:r>
      <w:proofErr w:type="spellEnd"/>
      <w:r w:rsidR="00564816" w:rsidRPr="000A7ECA">
        <w:t xml:space="preserve"> </w:t>
      </w:r>
      <w:r w:rsidRPr="000A7ECA">
        <w:t>физической культуры и спорта для расширения возможностей проведения уроков физической культуры и спортивных мероприятий;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 xml:space="preserve">- организация межведомственного взаимодействия по проведению мониторинговых исследований состояния здоровья детей, реализации </w:t>
      </w:r>
      <w:proofErr w:type="spellStart"/>
      <w:r w:rsidRPr="000A7ECA">
        <w:t>здоровьесберегающих</w:t>
      </w:r>
      <w:proofErr w:type="spellEnd"/>
      <w:r w:rsidRPr="000A7ECA">
        <w:t xml:space="preserve"> программ;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 xml:space="preserve">- организация курсовой </w:t>
      </w:r>
      <w:r w:rsidR="00564816" w:rsidRPr="000A7ECA">
        <w:t>пере</w:t>
      </w:r>
      <w:r w:rsidRPr="000A7ECA">
        <w:t xml:space="preserve">подготовки педагогических кадров в сфере </w:t>
      </w:r>
      <w:r w:rsidR="00564816" w:rsidRPr="000A7ECA">
        <w:t>коррекционного обучения.</w:t>
      </w:r>
    </w:p>
    <w:p w:rsidR="00564816" w:rsidRPr="000A7ECA" w:rsidRDefault="00564816" w:rsidP="004B178C">
      <w:pPr>
        <w:pStyle w:val="af0"/>
        <w:spacing w:before="0" w:after="0"/>
        <w:ind w:firstLine="567"/>
        <w:jc w:val="both"/>
      </w:pPr>
    </w:p>
    <w:p w:rsidR="000A7ECA" w:rsidRPr="000A7ECA" w:rsidRDefault="004B178C" w:rsidP="004B178C">
      <w:pPr>
        <w:pStyle w:val="af0"/>
        <w:spacing w:before="0" w:after="0"/>
        <w:ind w:firstLine="720"/>
        <w:jc w:val="both"/>
        <w:rPr>
          <w:b/>
          <w:bCs/>
          <w:sz w:val="28"/>
          <w:szCs w:val="28"/>
        </w:rPr>
      </w:pPr>
      <w:r w:rsidRPr="000A7ECA">
        <w:rPr>
          <w:b/>
          <w:bCs/>
          <w:sz w:val="28"/>
          <w:szCs w:val="28"/>
        </w:rPr>
        <w:t xml:space="preserve">Часть </w:t>
      </w:r>
      <w:r w:rsidRPr="000A7ECA">
        <w:rPr>
          <w:b/>
          <w:sz w:val="28"/>
          <w:szCs w:val="28"/>
          <w:lang w:val="en-US"/>
        </w:rPr>
        <w:t>V</w:t>
      </w:r>
      <w:r w:rsidRPr="000A7ECA">
        <w:rPr>
          <w:b/>
          <w:bCs/>
          <w:sz w:val="28"/>
          <w:szCs w:val="28"/>
        </w:rPr>
        <w:t>I. Развитие самостоятельности школ</w:t>
      </w:r>
    </w:p>
    <w:p w:rsidR="004B178C" w:rsidRPr="000A7ECA" w:rsidRDefault="004B178C" w:rsidP="004B178C">
      <w:pPr>
        <w:pStyle w:val="af0"/>
        <w:spacing w:before="0" w:after="0"/>
        <w:ind w:firstLine="720"/>
        <w:jc w:val="both"/>
        <w:rPr>
          <w:b/>
          <w:bCs/>
        </w:rPr>
      </w:pPr>
      <w:r w:rsidRPr="000A7ECA">
        <w:rPr>
          <w:b/>
          <w:bCs/>
        </w:rPr>
        <w:t xml:space="preserve"> </w:t>
      </w:r>
    </w:p>
    <w:p w:rsidR="004B178C" w:rsidRPr="000A7ECA" w:rsidRDefault="004B178C" w:rsidP="004B178C">
      <w:pPr>
        <w:pStyle w:val="af0"/>
        <w:numPr>
          <w:ilvl w:val="0"/>
          <w:numId w:val="15"/>
        </w:numPr>
        <w:spacing w:before="0" w:after="0"/>
        <w:jc w:val="both"/>
        <w:rPr>
          <w:b/>
        </w:rPr>
      </w:pPr>
      <w:r w:rsidRPr="000A7ECA">
        <w:rPr>
          <w:b/>
        </w:rPr>
        <w:t>Информация о выполнении данного направления по реализации национальной образовательной инициативы «Наша новая школа» в 2012 году.</w:t>
      </w:r>
      <w:r w:rsidRPr="000A7ECA">
        <w:rPr>
          <w:lang w:eastAsia="ru-RU"/>
        </w:rPr>
        <w:t xml:space="preserve"> </w:t>
      </w:r>
    </w:p>
    <w:p w:rsidR="004B178C" w:rsidRPr="000A7ECA" w:rsidRDefault="00600967" w:rsidP="000A7ECA">
      <w:pPr>
        <w:spacing w:after="0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МКОУ «Большереченская ООШ» является самостоятельным юридическим лицом</w:t>
      </w:r>
      <w:r w:rsidR="004B178C" w:rsidRPr="000A7ECA">
        <w:rPr>
          <w:rFonts w:ascii="Times New Roman" w:hAnsi="Times New Roman" w:cs="Times New Roman"/>
          <w:sz w:val="24"/>
          <w:szCs w:val="24"/>
        </w:rPr>
        <w:t>, в полном объеме отвечающими за финансовую и хозяйственную деятельность.   В целях обеспечения государственно-общественного управлен</w:t>
      </w:r>
      <w:r w:rsidRPr="000A7ECA">
        <w:rPr>
          <w:rFonts w:ascii="Times New Roman" w:hAnsi="Times New Roman" w:cs="Times New Roman"/>
          <w:sz w:val="24"/>
          <w:szCs w:val="24"/>
        </w:rPr>
        <w:t xml:space="preserve">ия в школе создан орган </w:t>
      </w:r>
      <w:r w:rsidR="00DA74C0" w:rsidRPr="000A7ECA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государственно-общественного управлени</w:t>
      </w:r>
      <w:proofErr w:type="gramStart"/>
      <w:r w:rsidR="00DA74C0" w:rsidRPr="000A7EC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DA74C0" w:rsidRPr="000A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sz w:val="24"/>
          <w:szCs w:val="24"/>
        </w:rPr>
        <w:t>Совет школы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. </w:t>
      </w:r>
      <w:r w:rsidR="004B178C" w:rsidRPr="000A7ECA">
        <w:rPr>
          <w:rFonts w:ascii="Times New Roman" w:eastAsia="Times New Roman" w:hAnsi="Times New Roman" w:cs="Times New Roman"/>
          <w:sz w:val="24"/>
          <w:szCs w:val="24"/>
        </w:rPr>
        <w:t>Представители род</w:t>
      </w:r>
      <w:r w:rsidR="00DA74C0" w:rsidRPr="000A7ECA">
        <w:rPr>
          <w:rFonts w:ascii="Times New Roman" w:eastAsia="Times New Roman" w:hAnsi="Times New Roman" w:cs="Times New Roman"/>
          <w:sz w:val="24"/>
          <w:szCs w:val="24"/>
        </w:rPr>
        <w:t>ительской общественности принимают</w:t>
      </w:r>
      <w:r w:rsidR="004B178C" w:rsidRPr="000A7ECA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планов перспективного развития школ</w:t>
      </w:r>
      <w:r w:rsidR="00621F8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0A7ECA">
        <w:rPr>
          <w:rFonts w:ascii="Times New Roman" w:eastAsia="Times New Roman" w:hAnsi="Times New Roman" w:cs="Times New Roman"/>
          <w:sz w:val="24"/>
          <w:szCs w:val="24"/>
        </w:rPr>
        <w:t>- Программы развития, Основной образовательной программы начального и основного общего образования</w:t>
      </w:r>
      <w:r w:rsidR="00DA74C0" w:rsidRPr="000A7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78C" w:rsidRPr="000A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78C" w:rsidRPr="000A7ECA" w:rsidRDefault="00DA74C0" w:rsidP="004B17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ежемесячно участвуют в федеральном электронном мониторинге по реализации НОИ «Наша новая школа», что в</w:t>
      </w:r>
      <w:r w:rsidRPr="000A7ECA">
        <w:rPr>
          <w:rFonts w:ascii="Times New Roman" w:hAnsi="Times New Roman" w:cs="Times New Roman"/>
          <w:sz w:val="24"/>
          <w:szCs w:val="24"/>
        </w:rPr>
        <w:t xml:space="preserve">лияет на повышение открытости её 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B178C" w:rsidRPr="000A7ECA" w:rsidRDefault="004B178C" w:rsidP="004B178C">
      <w:pPr>
        <w:spacing w:after="0"/>
        <w:ind w:left="6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С целью обеспечения информационной открытости и прозрачности деят</w:t>
      </w:r>
      <w:r w:rsidR="00DA74C0" w:rsidRPr="000A7ECA">
        <w:rPr>
          <w:rFonts w:ascii="Times New Roman" w:hAnsi="Times New Roman" w:cs="Times New Roman"/>
          <w:sz w:val="24"/>
          <w:szCs w:val="24"/>
        </w:rPr>
        <w:t>ельности школы публикуется доклад</w:t>
      </w:r>
      <w:r w:rsidRPr="000A7ECA">
        <w:rPr>
          <w:rFonts w:ascii="Times New Roman" w:hAnsi="Times New Roman" w:cs="Times New Roman"/>
          <w:sz w:val="24"/>
          <w:szCs w:val="24"/>
        </w:rPr>
        <w:t xml:space="preserve"> об итогах работы</w:t>
      </w:r>
      <w:r w:rsidR="00DA74C0" w:rsidRPr="000A7ECA">
        <w:rPr>
          <w:rFonts w:ascii="Times New Roman" w:hAnsi="Times New Roman" w:cs="Times New Roman"/>
          <w:sz w:val="24"/>
          <w:szCs w:val="24"/>
        </w:rPr>
        <w:t xml:space="preserve"> школы за го</w:t>
      </w:r>
      <w:proofErr w:type="gramStart"/>
      <w:r w:rsidR="00DA74C0" w:rsidRPr="000A7EC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DA74C0" w:rsidRPr="000A7ECA">
        <w:rPr>
          <w:rFonts w:ascii="Times New Roman" w:hAnsi="Times New Roman" w:cs="Times New Roman"/>
          <w:sz w:val="24"/>
          <w:szCs w:val="24"/>
        </w:rPr>
        <w:t xml:space="preserve"> на сайте школы,</w:t>
      </w:r>
      <w:r w:rsidRPr="000A7ECA">
        <w:rPr>
          <w:rFonts w:ascii="Times New Roman" w:hAnsi="Times New Roman" w:cs="Times New Roman"/>
          <w:sz w:val="24"/>
          <w:szCs w:val="24"/>
        </w:rPr>
        <w:t xml:space="preserve"> обсуждают</w:t>
      </w:r>
      <w:r w:rsidR="00DA74C0" w:rsidRPr="000A7ECA">
        <w:rPr>
          <w:rFonts w:ascii="Times New Roman" w:hAnsi="Times New Roman" w:cs="Times New Roman"/>
          <w:sz w:val="24"/>
          <w:szCs w:val="24"/>
        </w:rPr>
        <w:t>ся различные вопросы</w:t>
      </w:r>
      <w:r w:rsidRPr="000A7ECA">
        <w:rPr>
          <w:rFonts w:ascii="Times New Roman" w:hAnsi="Times New Roman" w:cs="Times New Roman"/>
          <w:sz w:val="24"/>
          <w:szCs w:val="24"/>
        </w:rPr>
        <w:t xml:space="preserve"> на общешкольных родительских собраниях</w:t>
      </w:r>
      <w:r w:rsidR="00DA74C0" w:rsidRPr="000A7ECA">
        <w:rPr>
          <w:rFonts w:ascii="Times New Roman" w:hAnsi="Times New Roman" w:cs="Times New Roman"/>
          <w:sz w:val="24"/>
          <w:szCs w:val="24"/>
        </w:rPr>
        <w:t>.</w:t>
      </w:r>
    </w:p>
    <w:p w:rsidR="004B178C" w:rsidRPr="000A7ECA" w:rsidRDefault="004B178C" w:rsidP="004B178C">
      <w:pPr>
        <w:spacing w:after="0"/>
        <w:ind w:left="60" w:right="60" w:firstLine="224"/>
        <w:jc w:val="both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Введена система электронных журналов и дневников.</w:t>
      </w:r>
    </w:p>
    <w:p w:rsidR="004B178C" w:rsidRPr="000A7ECA" w:rsidRDefault="00DA74C0" w:rsidP="004B178C">
      <w:pPr>
        <w:spacing w:after="0"/>
        <w:ind w:left="60" w:right="60" w:firstLine="224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lastRenderedPageBreak/>
        <w:t xml:space="preserve"> Школа имеет Программу развития и Основную образовательную программу начальной и основной школы.  Данные  программы  размещены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 на са</w:t>
      </w:r>
      <w:r w:rsidRPr="000A7ECA">
        <w:rPr>
          <w:rFonts w:ascii="Times New Roman" w:hAnsi="Times New Roman" w:cs="Times New Roman"/>
          <w:sz w:val="24"/>
          <w:szCs w:val="24"/>
        </w:rPr>
        <w:t xml:space="preserve">йте </w:t>
      </w:r>
      <w:r w:rsidR="004B178C" w:rsidRPr="000A7ECA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  <w:r w:rsidR="004B178C" w:rsidRPr="000A7E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2. Нормативная база, обеспечивающая реализацию направления.  </w:t>
      </w:r>
    </w:p>
    <w:p w:rsidR="004B178C" w:rsidRPr="000A7ECA" w:rsidRDefault="004B178C" w:rsidP="004B17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7ECA">
        <w:rPr>
          <w:rFonts w:ascii="Times New Roman" w:hAnsi="Times New Roman" w:cs="Times New Roman"/>
          <w:sz w:val="24"/>
          <w:szCs w:val="24"/>
        </w:rPr>
        <w:t>- распоряжение Правительства Омской области от 6 октября 2010 года № 149-рп «Об утверждении Плана действий по модернизации общего образования на территории Омской области на 2011–2015 годы»;</w:t>
      </w:r>
    </w:p>
    <w:p w:rsidR="004B178C" w:rsidRPr="000A7ECA" w:rsidRDefault="004B178C" w:rsidP="004B178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A7ECA">
        <w:rPr>
          <w:rFonts w:ascii="Times New Roman" w:hAnsi="Times New Roman" w:cs="Times New Roman"/>
          <w:spacing w:val="5"/>
          <w:sz w:val="24"/>
          <w:szCs w:val="24"/>
        </w:rPr>
        <w:t>- Закон Российской Федерации  от 10.07.1992 года № 3266-1 «Об образовании».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>3. Финансовое обеспечение реализации направления.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t xml:space="preserve">      На направление «Развитие самостоятельности школ »   выделено  из муниципального бюджета денежные средства в сумме 17300 рублей.</w:t>
      </w:r>
    </w:p>
    <w:p w:rsidR="004B178C" w:rsidRPr="000A7ECA" w:rsidRDefault="004B178C" w:rsidP="004B178C">
      <w:pPr>
        <w:pStyle w:val="af0"/>
        <w:numPr>
          <w:ilvl w:val="0"/>
          <w:numId w:val="16"/>
        </w:numPr>
        <w:tabs>
          <w:tab w:val="clear" w:pos="786"/>
          <w:tab w:val="num" w:pos="142"/>
        </w:tabs>
        <w:spacing w:before="0" w:after="0"/>
        <w:ind w:left="142" w:firstLine="0"/>
        <w:jc w:val="both"/>
      </w:pPr>
      <w:r w:rsidRPr="000A7ECA">
        <w:rPr>
          <w:b/>
        </w:rPr>
        <w:t xml:space="preserve">Анализ количественных показателей мониторинга реализации инициативы по направлению. </w:t>
      </w:r>
    </w:p>
    <w:p w:rsidR="004B178C" w:rsidRPr="000A7ECA" w:rsidRDefault="004B178C" w:rsidP="004B178C">
      <w:pPr>
        <w:pStyle w:val="af0"/>
        <w:spacing w:before="0" w:after="0"/>
        <w:ind w:left="142"/>
        <w:jc w:val="both"/>
      </w:pPr>
      <w:r w:rsidRPr="000A7ECA">
        <w:t xml:space="preserve">    </w:t>
      </w:r>
      <w:r w:rsidR="00F56BCB" w:rsidRPr="000A7ECA">
        <w:t>- в 2012 г произведен переход</w:t>
      </w:r>
      <w:r w:rsidRPr="000A7ECA">
        <w:t xml:space="preserve"> на электронный журн</w:t>
      </w:r>
      <w:r w:rsidR="00F56BCB" w:rsidRPr="000A7ECA">
        <w:t>ал, на электронные дневники.</w:t>
      </w:r>
      <w:r w:rsidRPr="000A7ECA">
        <w:t xml:space="preserve"> </w:t>
      </w:r>
    </w:p>
    <w:p w:rsidR="004B178C" w:rsidRPr="000A7ECA" w:rsidRDefault="000A7ECA" w:rsidP="004B178C">
      <w:pPr>
        <w:pStyle w:val="af0"/>
        <w:spacing w:before="0" w:after="0"/>
        <w:jc w:val="both"/>
      </w:pPr>
      <w:r w:rsidRPr="000A7ECA">
        <w:t>- ежегодно представляе</w:t>
      </w:r>
      <w:r w:rsidR="004B178C" w:rsidRPr="000A7ECA">
        <w:t>т</w:t>
      </w:r>
      <w:r w:rsidRPr="000A7ECA">
        <w:t>ся</w:t>
      </w:r>
      <w:r w:rsidR="004B178C" w:rsidRPr="000A7ECA">
        <w:t xml:space="preserve"> общественности публичный доклад, обеспечивающий открытость деятельности образовател</w:t>
      </w:r>
      <w:r w:rsidRPr="000A7ECA">
        <w:t>ьного учреждения.</w:t>
      </w:r>
    </w:p>
    <w:p w:rsidR="000A7ECA" w:rsidRPr="000A7ECA" w:rsidRDefault="000A7ECA" w:rsidP="004B178C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  <w:iCs/>
        </w:rPr>
        <w:t xml:space="preserve">5. </w:t>
      </w:r>
      <w:r w:rsidRPr="000A7ECA">
        <w:rPr>
          <w:b/>
        </w:rPr>
        <w:t xml:space="preserve">Эффекты реализации направления в 2012 году. </w:t>
      </w:r>
    </w:p>
    <w:p w:rsidR="004B178C" w:rsidRPr="000A7ECA" w:rsidRDefault="004B178C" w:rsidP="004B178C">
      <w:pPr>
        <w:pStyle w:val="af0"/>
        <w:spacing w:before="0" w:after="0"/>
        <w:jc w:val="both"/>
      </w:pPr>
      <w:r w:rsidRPr="000A7ECA">
        <w:rPr>
          <w:b/>
        </w:rPr>
        <w:t xml:space="preserve">    - </w:t>
      </w:r>
      <w:r w:rsidRPr="000A7ECA">
        <w:t>Обеспечение  дифференциации оплаты труда работников в зависимости от личного вклада, оценки  его результативности по критериям</w:t>
      </w:r>
      <w:r w:rsidR="000A7ECA" w:rsidRPr="000A7ECA">
        <w:t>, самостоятельно определяемым школой</w:t>
      </w:r>
      <w:r w:rsidRPr="000A7ECA">
        <w:t>;</w:t>
      </w:r>
    </w:p>
    <w:p w:rsidR="004B178C" w:rsidRPr="000A7ECA" w:rsidRDefault="004B178C" w:rsidP="004B178C">
      <w:pPr>
        <w:pStyle w:val="af0"/>
        <w:tabs>
          <w:tab w:val="left" w:pos="426"/>
        </w:tabs>
        <w:spacing w:before="0" w:after="0"/>
        <w:ind w:firstLine="284"/>
        <w:jc w:val="both"/>
      </w:pPr>
      <w:r w:rsidRPr="000A7ECA">
        <w:t xml:space="preserve">    - повышение информационной открытости </w:t>
      </w:r>
      <w:r w:rsidR="000A7ECA" w:rsidRPr="000A7ECA">
        <w:t>деятельности общеобразовательного учреждения, введен в практику публичный отчет школы</w:t>
      </w:r>
      <w:r w:rsidRPr="000A7ECA">
        <w:t>;</w:t>
      </w:r>
    </w:p>
    <w:p w:rsidR="004B178C" w:rsidRPr="000A7ECA" w:rsidRDefault="004B178C" w:rsidP="004B178C">
      <w:pPr>
        <w:pStyle w:val="text"/>
        <w:tabs>
          <w:tab w:val="left" w:pos="1980"/>
        </w:tabs>
        <w:spacing w:before="0" w:beforeAutospacing="0" w:after="0" w:afterAutospacing="0"/>
        <w:ind w:firstLine="567"/>
        <w:jc w:val="both"/>
      </w:pPr>
      <w:r w:rsidRPr="000A7ECA">
        <w:t>-  нал</w:t>
      </w:r>
      <w:r w:rsidR="000A7ECA" w:rsidRPr="000A7ECA">
        <w:t>ичие в школе</w:t>
      </w:r>
      <w:r w:rsidRPr="000A7ECA">
        <w:t xml:space="preserve"> планов перспективного развития</w:t>
      </w:r>
      <w:r w:rsidR="000A7ECA" w:rsidRPr="000A7ECA">
        <w:t>- Программы развития, Основных образовательных пр</w:t>
      </w:r>
      <w:r w:rsidR="00621F83">
        <w:t>ограмм начального и основного об</w:t>
      </w:r>
      <w:r w:rsidR="000A7ECA" w:rsidRPr="000A7ECA">
        <w:t>разования</w:t>
      </w:r>
      <w:r w:rsidRPr="000A7ECA">
        <w:t>, разработанных с</w:t>
      </w:r>
      <w:r w:rsidR="000A7ECA" w:rsidRPr="000A7ECA">
        <w:t xml:space="preserve"> участием представителей органа</w:t>
      </w:r>
      <w:r w:rsidRPr="000A7ECA">
        <w:t xml:space="preserve"> государственно-общественного управления. </w:t>
      </w:r>
    </w:p>
    <w:p w:rsidR="004B178C" w:rsidRPr="000A7ECA" w:rsidRDefault="004B178C" w:rsidP="004B178C">
      <w:pPr>
        <w:pStyle w:val="af0"/>
        <w:spacing w:before="0" w:after="0"/>
        <w:jc w:val="both"/>
      </w:pP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6. Проблемные вопросы реализации направления. </w:t>
      </w:r>
    </w:p>
    <w:p w:rsidR="004B178C" w:rsidRPr="000A7ECA" w:rsidRDefault="004B178C" w:rsidP="004B178C">
      <w:pPr>
        <w:pStyle w:val="af0"/>
        <w:tabs>
          <w:tab w:val="left" w:pos="567"/>
        </w:tabs>
        <w:spacing w:before="0" w:after="0"/>
        <w:jc w:val="both"/>
      </w:pPr>
      <w:r w:rsidRPr="000A7ECA">
        <w:t xml:space="preserve">    - Недостаточное предст</w:t>
      </w:r>
      <w:r w:rsidR="000A7ECA" w:rsidRPr="000A7ECA">
        <w:t>авительство в органе</w:t>
      </w:r>
      <w:r w:rsidRPr="000A7ECA">
        <w:t xml:space="preserve"> общественного управлени</w:t>
      </w:r>
      <w:r w:rsidR="000A7ECA" w:rsidRPr="000A7ECA">
        <w:t xml:space="preserve">я школы </w:t>
      </w:r>
      <w:r w:rsidRPr="000A7ECA">
        <w:t xml:space="preserve"> представителей общественных организаций и </w:t>
      </w:r>
      <w:proofErr w:type="spellStart"/>
      <w:proofErr w:type="gramStart"/>
      <w:r w:rsidRPr="000A7ECA">
        <w:t>бизнес-структур</w:t>
      </w:r>
      <w:proofErr w:type="spellEnd"/>
      <w:proofErr w:type="gramEnd"/>
      <w:r w:rsidRPr="000A7ECA">
        <w:t>;</w:t>
      </w:r>
    </w:p>
    <w:p w:rsidR="004B178C" w:rsidRPr="000A7ECA" w:rsidRDefault="004B178C" w:rsidP="004B178C">
      <w:pPr>
        <w:pStyle w:val="af0"/>
        <w:spacing w:before="0" w:after="0"/>
        <w:ind w:firstLine="567"/>
        <w:jc w:val="both"/>
      </w:pPr>
      <w:r w:rsidRPr="000A7ECA">
        <w:t>- ограниченное количество образовательных услуг, предоставляемых в электронном виде.</w:t>
      </w:r>
    </w:p>
    <w:p w:rsidR="004B178C" w:rsidRPr="000A7ECA" w:rsidRDefault="004B178C" w:rsidP="004B178C">
      <w:pPr>
        <w:pStyle w:val="af0"/>
        <w:spacing w:before="0" w:after="0"/>
        <w:jc w:val="both"/>
        <w:rPr>
          <w:b/>
        </w:rPr>
      </w:pPr>
      <w:r w:rsidRPr="000A7ECA">
        <w:rPr>
          <w:b/>
        </w:rPr>
        <w:t xml:space="preserve">7. Задачи и планируемые показатели на следующий календарный год по реализации направления. </w:t>
      </w:r>
    </w:p>
    <w:p w:rsidR="000A7ECA" w:rsidRPr="000A7ECA" w:rsidRDefault="004B178C" w:rsidP="004B178C">
      <w:pPr>
        <w:pStyle w:val="text"/>
        <w:spacing w:before="0" w:beforeAutospacing="0" w:after="0" w:afterAutospacing="0"/>
        <w:ind w:firstLine="567"/>
        <w:jc w:val="both"/>
      </w:pPr>
      <w:r w:rsidRPr="000A7ECA">
        <w:t>- повышение информационной открыто</w:t>
      </w:r>
      <w:r w:rsidR="000A7ECA" w:rsidRPr="000A7ECA">
        <w:t>сти деятельности образовательного учреждения</w:t>
      </w:r>
      <w:r w:rsidRPr="000A7ECA">
        <w:t xml:space="preserve">  (наполнение, регулярное обновление и предоставление публичной отчетности в соответствии с требованиями федерального законодательства) через информирование населения о работе школ</w:t>
      </w:r>
      <w:r w:rsidR="000A7ECA" w:rsidRPr="000A7ECA">
        <w:t>ы</w:t>
      </w:r>
      <w:r w:rsidRPr="000A7ECA">
        <w:t>;</w:t>
      </w:r>
    </w:p>
    <w:p w:rsidR="004B178C" w:rsidRPr="000A7ECA" w:rsidRDefault="000A7ECA" w:rsidP="004B178C">
      <w:pPr>
        <w:pStyle w:val="text"/>
        <w:spacing w:before="0" w:beforeAutospacing="0" w:after="0" w:afterAutospacing="0"/>
        <w:ind w:firstLine="567"/>
        <w:jc w:val="both"/>
      </w:pPr>
      <w:r w:rsidRPr="000A7ECA">
        <w:t>- введение в орган</w:t>
      </w:r>
      <w:r w:rsidR="004B178C" w:rsidRPr="000A7ECA">
        <w:t xml:space="preserve"> общественного управления школ</w:t>
      </w:r>
      <w:proofErr w:type="gramStart"/>
      <w:r w:rsidRPr="000A7ECA">
        <w:t>ы-</w:t>
      </w:r>
      <w:proofErr w:type="gramEnd"/>
      <w:r w:rsidRPr="000A7ECA">
        <w:t xml:space="preserve"> Совет школы-</w:t>
      </w:r>
      <w:r w:rsidR="004B178C" w:rsidRPr="000A7ECA">
        <w:t xml:space="preserve"> представителей общественных организаций и </w:t>
      </w:r>
      <w:proofErr w:type="spellStart"/>
      <w:r w:rsidR="004B178C" w:rsidRPr="000A7ECA">
        <w:t>бизнес-структур</w:t>
      </w:r>
      <w:proofErr w:type="spellEnd"/>
      <w:r w:rsidR="004B178C" w:rsidRPr="000A7ECA">
        <w:t>;</w:t>
      </w:r>
    </w:p>
    <w:p w:rsidR="004B178C" w:rsidRPr="000A7ECA" w:rsidRDefault="004B178C" w:rsidP="004B178C">
      <w:pPr>
        <w:pStyle w:val="text"/>
        <w:spacing w:before="0" w:beforeAutospacing="0" w:after="0" w:afterAutospacing="0"/>
        <w:ind w:firstLine="567"/>
        <w:jc w:val="both"/>
      </w:pPr>
      <w:r w:rsidRPr="000A7ECA">
        <w:t>- организация предоставления соответствующих государственных услуг в электронном виде;</w:t>
      </w:r>
    </w:p>
    <w:p w:rsidR="004B178C" w:rsidRPr="000A7ECA" w:rsidRDefault="004B178C" w:rsidP="004B178C">
      <w:pPr>
        <w:pStyle w:val="text"/>
        <w:spacing w:before="0" w:beforeAutospacing="0" w:after="0" w:afterAutospacing="0"/>
        <w:ind w:firstLine="567"/>
        <w:jc w:val="both"/>
      </w:pPr>
      <w:r w:rsidRPr="000A7ECA">
        <w:t>- обеспечение соблюдения принципа государственно-общественного управлени</w:t>
      </w:r>
      <w:r w:rsidR="000A7ECA" w:rsidRPr="000A7ECA">
        <w:t>я в деятельности образовательного  учреждения</w:t>
      </w:r>
      <w:r w:rsidRPr="000A7ECA">
        <w:t>.</w:t>
      </w:r>
    </w:p>
    <w:p w:rsidR="004B178C" w:rsidRPr="000A7ECA" w:rsidRDefault="004B178C" w:rsidP="004B1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D3" w:rsidRDefault="00932BD3" w:rsidP="004B178C">
      <w:pPr>
        <w:rPr>
          <w:rFonts w:ascii="Times New Roman" w:hAnsi="Times New Roman" w:cs="Times New Roman"/>
          <w:sz w:val="24"/>
          <w:szCs w:val="24"/>
        </w:rPr>
      </w:pPr>
    </w:p>
    <w:p w:rsidR="004B178C" w:rsidRPr="000A7ECA" w:rsidRDefault="000A7ECA" w:rsidP="004B178C">
      <w:pPr>
        <w:rPr>
          <w:rFonts w:ascii="Times New Roman" w:hAnsi="Times New Roman" w:cs="Times New Roman"/>
          <w:sz w:val="24"/>
          <w:szCs w:val="24"/>
        </w:rPr>
      </w:pPr>
      <w:r w:rsidRPr="000A7ECA">
        <w:rPr>
          <w:rFonts w:ascii="Times New Roman" w:hAnsi="Times New Roman" w:cs="Times New Roman"/>
          <w:sz w:val="24"/>
          <w:szCs w:val="24"/>
        </w:rPr>
        <w:t>Директор школы:                          Степанов Г. В.</w:t>
      </w:r>
    </w:p>
    <w:p w:rsidR="004B178C" w:rsidRPr="00021F1F" w:rsidRDefault="004B178C" w:rsidP="004B178C">
      <w:pPr>
        <w:rPr>
          <w:rFonts w:ascii="Times New Roman" w:hAnsi="Times New Roman"/>
          <w:sz w:val="28"/>
          <w:szCs w:val="28"/>
        </w:rPr>
      </w:pPr>
    </w:p>
    <w:p w:rsidR="004B178C" w:rsidRPr="00021F1F" w:rsidRDefault="004B178C" w:rsidP="004B178C">
      <w:pPr>
        <w:rPr>
          <w:rFonts w:ascii="Times New Roman" w:hAnsi="Times New Roman"/>
          <w:sz w:val="28"/>
          <w:szCs w:val="28"/>
        </w:rPr>
      </w:pPr>
      <w:r w:rsidRPr="00021F1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2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A73" w:rsidRDefault="00AF6A73"/>
    <w:sectPr w:rsidR="00AF6A73" w:rsidSect="005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C42F34"/>
    <w:multiLevelType w:val="hybridMultilevel"/>
    <w:tmpl w:val="570A7A48"/>
    <w:lvl w:ilvl="0" w:tplc="06683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15261"/>
    <w:multiLevelType w:val="hybridMultilevel"/>
    <w:tmpl w:val="6912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77A8D"/>
    <w:multiLevelType w:val="hybridMultilevel"/>
    <w:tmpl w:val="E8EE9A14"/>
    <w:lvl w:ilvl="0" w:tplc="D1400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15C730B"/>
    <w:multiLevelType w:val="hybridMultilevel"/>
    <w:tmpl w:val="2A1615A2"/>
    <w:lvl w:ilvl="0" w:tplc="3F0AEE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>
    <w:nsid w:val="281A2416"/>
    <w:multiLevelType w:val="hybridMultilevel"/>
    <w:tmpl w:val="654A4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7303A"/>
    <w:multiLevelType w:val="hybridMultilevel"/>
    <w:tmpl w:val="8FC87532"/>
    <w:lvl w:ilvl="0" w:tplc="A306BD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47D06"/>
    <w:multiLevelType w:val="hybridMultilevel"/>
    <w:tmpl w:val="67A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B7F21"/>
    <w:multiLevelType w:val="hybridMultilevel"/>
    <w:tmpl w:val="CAC0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F4D28"/>
    <w:multiLevelType w:val="hybridMultilevel"/>
    <w:tmpl w:val="8604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27069"/>
    <w:multiLevelType w:val="hybridMultilevel"/>
    <w:tmpl w:val="E79A91AA"/>
    <w:lvl w:ilvl="0" w:tplc="BAD88C2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0216951"/>
    <w:multiLevelType w:val="hybridMultilevel"/>
    <w:tmpl w:val="EA242782"/>
    <w:lvl w:ilvl="0" w:tplc="B1602D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82487"/>
    <w:multiLevelType w:val="hybridMultilevel"/>
    <w:tmpl w:val="34DC418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545758BE"/>
    <w:multiLevelType w:val="hybridMultilevel"/>
    <w:tmpl w:val="1438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A4664"/>
    <w:multiLevelType w:val="hybridMultilevel"/>
    <w:tmpl w:val="36E4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5C2A"/>
    <w:multiLevelType w:val="hybridMultilevel"/>
    <w:tmpl w:val="F278864C"/>
    <w:lvl w:ilvl="0" w:tplc="06683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36D45"/>
    <w:multiLevelType w:val="hybridMultilevel"/>
    <w:tmpl w:val="4A9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43FE4"/>
    <w:multiLevelType w:val="hybridMultilevel"/>
    <w:tmpl w:val="A092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05E73"/>
    <w:multiLevelType w:val="hybridMultilevel"/>
    <w:tmpl w:val="74008DAE"/>
    <w:lvl w:ilvl="0" w:tplc="06683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E1B7B"/>
    <w:multiLevelType w:val="hybridMultilevel"/>
    <w:tmpl w:val="5F36F794"/>
    <w:lvl w:ilvl="0" w:tplc="87E49B9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657498E"/>
    <w:multiLevelType w:val="hybridMultilevel"/>
    <w:tmpl w:val="14C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2344"/>
    <w:multiLevelType w:val="hybridMultilevel"/>
    <w:tmpl w:val="C1F09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23"/>
  </w:num>
  <w:num w:numId="17">
    <w:abstractNumId w:val="19"/>
  </w:num>
  <w:num w:numId="18">
    <w:abstractNumId w:val="17"/>
  </w:num>
  <w:num w:numId="19">
    <w:abstractNumId w:val="16"/>
  </w:num>
  <w:num w:numId="20">
    <w:abstractNumId w:val="20"/>
  </w:num>
  <w:num w:numId="21">
    <w:abstractNumId w:val="22"/>
  </w:num>
  <w:num w:numId="22">
    <w:abstractNumId w:val="34"/>
  </w:num>
  <w:num w:numId="23">
    <w:abstractNumId w:val="15"/>
  </w:num>
  <w:num w:numId="24">
    <w:abstractNumId w:val="31"/>
  </w:num>
  <w:num w:numId="25">
    <w:abstractNumId w:val="14"/>
  </w:num>
  <w:num w:numId="26">
    <w:abstractNumId w:val="28"/>
  </w:num>
  <w:num w:numId="27">
    <w:abstractNumId w:val="18"/>
  </w:num>
  <w:num w:numId="28">
    <w:abstractNumId w:val="30"/>
  </w:num>
  <w:num w:numId="29">
    <w:abstractNumId w:val="26"/>
  </w:num>
  <w:num w:numId="30">
    <w:abstractNumId w:val="33"/>
  </w:num>
  <w:num w:numId="31">
    <w:abstractNumId w:val="21"/>
  </w:num>
  <w:num w:numId="32">
    <w:abstractNumId w:val="32"/>
  </w:num>
  <w:num w:numId="33">
    <w:abstractNumId w:val="24"/>
  </w:num>
  <w:num w:numId="34">
    <w:abstractNumId w:val="2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8C"/>
    <w:rsid w:val="00025FF4"/>
    <w:rsid w:val="000410C6"/>
    <w:rsid w:val="000A7ECA"/>
    <w:rsid w:val="001D640F"/>
    <w:rsid w:val="001F269B"/>
    <w:rsid w:val="001F45CB"/>
    <w:rsid w:val="00300FD8"/>
    <w:rsid w:val="004B178C"/>
    <w:rsid w:val="004D5C9B"/>
    <w:rsid w:val="00562C24"/>
    <w:rsid w:val="00564816"/>
    <w:rsid w:val="005B5190"/>
    <w:rsid w:val="00600967"/>
    <w:rsid w:val="00621F83"/>
    <w:rsid w:val="006E04FD"/>
    <w:rsid w:val="008B59F1"/>
    <w:rsid w:val="00912454"/>
    <w:rsid w:val="00932BD3"/>
    <w:rsid w:val="009E66DC"/>
    <w:rsid w:val="00AB74C2"/>
    <w:rsid w:val="00AF6A73"/>
    <w:rsid w:val="00B32F0A"/>
    <w:rsid w:val="00C34447"/>
    <w:rsid w:val="00C4491F"/>
    <w:rsid w:val="00C64543"/>
    <w:rsid w:val="00DA74C0"/>
    <w:rsid w:val="00F10B24"/>
    <w:rsid w:val="00F56BCB"/>
    <w:rsid w:val="00F8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4"/>
  </w:style>
  <w:style w:type="paragraph" w:styleId="1">
    <w:name w:val="heading 1"/>
    <w:basedOn w:val="a"/>
    <w:next w:val="a"/>
    <w:link w:val="10"/>
    <w:qFormat/>
    <w:rsid w:val="004B178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4B178C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0F6FC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8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B178C"/>
    <w:rPr>
      <w:rFonts w:ascii="Cambria" w:eastAsia="Times New Roman" w:hAnsi="Cambria" w:cs="Cambria"/>
      <w:b/>
      <w:bCs/>
      <w:color w:val="0F6FC6"/>
      <w:lang w:val="en-US" w:eastAsia="en-US" w:bidi="en-US"/>
    </w:rPr>
  </w:style>
  <w:style w:type="character" w:customStyle="1" w:styleId="WW8Num2z0">
    <w:name w:val="WW8Num2z0"/>
    <w:rsid w:val="004B178C"/>
    <w:rPr>
      <w:b w:val="0"/>
      <w:i w:val="0"/>
    </w:rPr>
  </w:style>
  <w:style w:type="character" w:customStyle="1" w:styleId="WW8Num2z2">
    <w:name w:val="WW8Num2z2"/>
    <w:rsid w:val="004B178C"/>
    <w:rPr>
      <w:b/>
      <w:color w:val="000000"/>
    </w:rPr>
  </w:style>
  <w:style w:type="character" w:customStyle="1" w:styleId="WW8Num4z0">
    <w:name w:val="WW8Num4z0"/>
    <w:rsid w:val="004B178C"/>
    <w:rPr>
      <w:rFonts w:ascii="Wingdings" w:hAnsi="Wingdings" w:cs="Wingdings"/>
    </w:rPr>
  </w:style>
  <w:style w:type="character" w:customStyle="1" w:styleId="WW8Num5z0">
    <w:name w:val="WW8Num5z0"/>
    <w:rsid w:val="004B178C"/>
    <w:rPr>
      <w:rFonts w:ascii="Symbol" w:hAnsi="Symbol" w:cs="Symbol"/>
    </w:rPr>
  </w:style>
  <w:style w:type="character" w:customStyle="1" w:styleId="WW8Num6z0">
    <w:name w:val="WW8Num6z0"/>
    <w:rsid w:val="004B178C"/>
    <w:rPr>
      <w:rFonts w:ascii="Symbol" w:hAnsi="Symbol" w:cs="Symbol"/>
    </w:rPr>
  </w:style>
  <w:style w:type="character" w:customStyle="1" w:styleId="WW8Num9z0">
    <w:name w:val="WW8Num9z0"/>
    <w:rsid w:val="004B178C"/>
    <w:rPr>
      <w:rFonts w:ascii="Symbol" w:hAnsi="Symbol" w:cs="OpenSymbol"/>
    </w:rPr>
  </w:style>
  <w:style w:type="character" w:customStyle="1" w:styleId="WW8Num10z0">
    <w:name w:val="WW8Num10z0"/>
    <w:rsid w:val="004B178C"/>
    <w:rPr>
      <w:rFonts w:ascii="Symbol" w:hAnsi="Symbol" w:cs="Symbol"/>
    </w:rPr>
  </w:style>
  <w:style w:type="character" w:customStyle="1" w:styleId="WW8Num11z0">
    <w:name w:val="WW8Num11z0"/>
    <w:rsid w:val="004B178C"/>
    <w:rPr>
      <w:rFonts w:ascii="Symbol" w:hAnsi="Symbol" w:cs="Times New Roman"/>
    </w:rPr>
  </w:style>
  <w:style w:type="character" w:customStyle="1" w:styleId="WW8Num12z0">
    <w:name w:val="WW8Num12z0"/>
    <w:rsid w:val="004B178C"/>
    <w:rPr>
      <w:rFonts w:ascii="Symbol" w:hAnsi="Symbol" w:cs="OpenSymbol"/>
    </w:rPr>
  </w:style>
  <w:style w:type="character" w:customStyle="1" w:styleId="WW8Num13z0">
    <w:name w:val="WW8Num13z0"/>
    <w:rsid w:val="004B178C"/>
    <w:rPr>
      <w:rFonts w:ascii="Symbol" w:hAnsi="Symbol" w:cs="OpenSymbol"/>
    </w:rPr>
  </w:style>
  <w:style w:type="character" w:customStyle="1" w:styleId="WW8Num14z0">
    <w:name w:val="WW8Num14z0"/>
    <w:rsid w:val="004B178C"/>
    <w:rPr>
      <w:b w:val="0"/>
      <w:i w:val="0"/>
    </w:rPr>
  </w:style>
  <w:style w:type="character" w:customStyle="1" w:styleId="Absatz-Standardschriftart">
    <w:name w:val="Absatz-Standardschriftart"/>
    <w:rsid w:val="004B178C"/>
  </w:style>
  <w:style w:type="character" w:customStyle="1" w:styleId="2">
    <w:name w:val="Основной шрифт абзаца2"/>
    <w:rsid w:val="004B178C"/>
  </w:style>
  <w:style w:type="character" w:customStyle="1" w:styleId="WW-Absatz-Standardschriftart">
    <w:name w:val="WW-Absatz-Standardschriftart"/>
    <w:rsid w:val="004B178C"/>
  </w:style>
  <w:style w:type="character" w:customStyle="1" w:styleId="WW8Num3z0">
    <w:name w:val="WW8Num3z0"/>
    <w:rsid w:val="004B178C"/>
    <w:rPr>
      <w:color w:val="000000"/>
    </w:rPr>
  </w:style>
  <w:style w:type="character" w:customStyle="1" w:styleId="WW8Num3z2">
    <w:name w:val="WW8Num3z2"/>
    <w:rsid w:val="004B178C"/>
    <w:rPr>
      <w:b/>
      <w:color w:val="000000"/>
    </w:rPr>
  </w:style>
  <w:style w:type="character" w:customStyle="1" w:styleId="WW8Num7z0">
    <w:name w:val="WW8Num7z0"/>
    <w:rsid w:val="004B178C"/>
    <w:rPr>
      <w:rFonts w:ascii="Symbol" w:hAnsi="Symbol" w:cs="Symbol"/>
    </w:rPr>
  </w:style>
  <w:style w:type="character" w:customStyle="1" w:styleId="WW8Num8z0">
    <w:name w:val="WW8Num8z0"/>
    <w:rsid w:val="004B178C"/>
    <w:rPr>
      <w:rFonts w:ascii="Symbol" w:hAnsi="Symbol" w:cs="Symbol"/>
    </w:rPr>
  </w:style>
  <w:style w:type="character" w:customStyle="1" w:styleId="WW8Num15z0">
    <w:name w:val="WW8Num15z0"/>
    <w:rsid w:val="004B178C"/>
    <w:rPr>
      <w:rFonts w:ascii="Symbol" w:hAnsi="Symbol" w:cs="OpenSymbol"/>
    </w:rPr>
  </w:style>
  <w:style w:type="character" w:customStyle="1" w:styleId="WW8Num16z0">
    <w:name w:val="WW8Num16z0"/>
    <w:rsid w:val="004B178C"/>
    <w:rPr>
      <w:rFonts w:ascii="Symbol" w:hAnsi="Symbol" w:cs="OpenSymbol"/>
    </w:rPr>
  </w:style>
  <w:style w:type="character" w:customStyle="1" w:styleId="WW8Num17z0">
    <w:name w:val="WW8Num17z0"/>
    <w:rsid w:val="004B178C"/>
    <w:rPr>
      <w:color w:val="000000"/>
    </w:rPr>
  </w:style>
  <w:style w:type="character" w:customStyle="1" w:styleId="WW-Absatz-Standardschriftart1">
    <w:name w:val="WW-Absatz-Standardschriftart1"/>
    <w:rsid w:val="004B178C"/>
  </w:style>
  <w:style w:type="character" w:customStyle="1" w:styleId="WW-Absatz-Standardschriftart11">
    <w:name w:val="WW-Absatz-Standardschriftart11"/>
    <w:rsid w:val="004B178C"/>
  </w:style>
  <w:style w:type="character" w:customStyle="1" w:styleId="WW-Absatz-Standardschriftart111">
    <w:name w:val="WW-Absatz-Standardschriftart111"/>
    <w:rsid w:val="004B178C"/>
  </w:style>
  <w:style w:type="character" w:customStyle="1" w:styleId="WW-Absatz-Standardschriftart1111">
    <w:name w:val="WW-Absatz-Standardschriftart1111"/>
    <w:rsid w:val="004B178C"/>
  </w:style>
  <w:style w:type="character" w:customStyle="1" w:styleId="WW-Absatz-Standardschriftart11111">
    <w:name w:val="WW-Absatz-Standardschriftart11111"/>
    <w:rsid w:val="004B178C"/>
  </w:style>
  <w:style w:type="character" w:customStyle="1" w:styleId="WW-Absatz-Standardschriftart111111">
    <w:name w:val="WW-Absatz-Standardschriftart111111"/>
    <w:rsid w:val="004B178C"/>
  </w:style>
  <w:style w:type="character" w:customStyle="1" w:styleId="WW-Absatz-Standardschriftart1111111">
    <w:name w:val="WW-Absatz-Standardschriftart1111111"/>
    <w:rsid w:val="004B178C"/>
  </w:style>
  <w:style w:type="character" w:customStyle="1" w:styleId="WW-Absatz-Standardschriftart11111111">
    <w:name w:val="WW-Absatz-Standardschriftart11111111"/>
    <w:rsid w:val="004B178C"/>
  </w:style>
  <w:style w:type="character" w:customStyle="1" w:styleId="WW8Num17z2">
    <w:name w:val="WW8Num17z2"/>
    <w:rsid w:val="004B178C"/>
    <w:rPr>
      <w:b/>
      <w:color w:val="000000"/>
    </w:rPr>
  </w:style>
  <w:style w:type="character" w:customStyle="1" w:styleId="WW8Num19z0">
    <w:name w:val="WW8Num19z0"/>
    <w:rsid w:val="004B178C"/>
    <w:rPr>
      <w:color w:val="000000"/>
    </w:rPr>
  </w:style>
  <w:style w:type="character" w:customStyle="1" w:styleId="WW8Num19z2">
    <w:name w:val="WW8Num19z2"/>
    <w:rsid w:val="004B178C"/>
    <w:rPr>
      <w:b/>
      <w:color w:val="000000"/>
    </w:rPr>
  </w:style>
  <w:style w:type="character" w:customStyle="1" w:styleId="WW8Num21z1">
    <w:name w:val="WW8Num21z1"/>
    <w:rsid w:val="004B178C"/>
    <w:rPr>
      <w:b/>
    </w:rPr>
  </w:style>
  <w:style w:type="character" w:customStyle="1" w:styleId="WW8Num22z0">
    <w:name w:val="WW8Num22z0"/>
    <w:rsid w:val="004B178C"/>
    <w:rPr>
      <w:rFonts w:ascii="Symbol" w:hAnsi="Symbol" w:cs="Symbol"/>
      <w:color w:val="FF6600"/>
    </w:rPr>
  </w:style>
  <w:style w:type="character" w:customStyle="1" w:styleId="WW8Num22z1">
    <w:name w:val="WW8Num22z1"/>
    <w:rsid w:val="004B178C"/>
    <w:rPr>
      <w:rFonts w:ascii="Courier New" w:hAnsi="Courier New" w:cs="Courier New"/>
    </w:rPr>
  </w:style>
  <w:style w:type="character" w:customStyle="1" w:styleId="WW8Num22z2">
    <w:name w:val="WW8Num22z2"/>
    <w:rsid w:val="004B178C"/>
    <w:rPr>
      <w:rFonts w:ascii="Wingdings" w:hAnsi="Wingdings" w:cs="Wingdings"/>
    </w:rPr>
  </w:style>
  <w:style w:type="character" w:customStyle="1" w:styleId="WW8Num22z3">
    <w:name w:val="WW8Num22z3"/>
    <w:rsid w:val="004B178C"/>
    <w:rPr>
      <w:rFonts w:ascii="Symbol" w:hAnsi="Symbol" w:cs="Symbol"/>
    </w:rPr>
  </w:style>
  <w:style w:type="character" w:customStyle="1" w:styleId="WW8Num23z0">
    <w:name w:val="WW8Num23z0"/>
    <w:rsid w:val="004B178C"/>
    <w:rPr>
      <w:rFonts w:ascii="Wingdings" w:hAnsi="Wingdings" w:cs="Wingdings"/>
    </w:rPr>
  </w:style>
  <w:style w:type="character" w:customStyle="1" w:styleId="WW8Num23z1">
    <w:name w:val="WW8Num23z1"/>
    <w:rsid w:val="004B178C"/>
    <w:rPr>
      <w:rFonts w:ascii="Courier New" w:hAnsi="Courier New" w:cs="Courier New"/>
    </w:rPr>
  </w:style>
  <w:style w:type="character" w:customStyle="1" w:styleId="WW8Num23z3">
    <w:name w:val="WW8Num23z3"/>
    <w:rsid w:val="004B178C"/>
    <w:rPr>
      <w:rFonts w:ascii="Symbol" w:hAnsi="Symbol" w:cs="Symbol"/>
    </w:rPr>
  </w:style>
  <w:style w:type="character" w:customStyle="1" w:styleId="WW8Num24z0">
    <w:name w:val="WW8Num24z0"/>
    <w:rsid w:val="004B178C"/>
    <w:rPr>
      <w:rFonts w:ascii="Symbol" w:hAnsi="Symbol" w:cs="Symbol"/>
    </w:rPr>
  </w:style>
  <w:style w:type="character" w:customStyle="1" w:styleId="WW8Num25z0">
    <w:name w:val="WW8Num25z0"/>
    <w:rsid w:val="004B178C"/>
    <w:rPr>
      <w:b w:val="0"/>
      <w:i w:val="0"/>
    </w:rPr>
  </w:style>
  <w:style w:type="character" w:customStyle="1" w:styleId="WW8Num26z0">
    <w:name w:val="WW8Num26z0"/>
    <w:rsid w:val="004B178C"/>
    <w:rPr>
      <w:rFonts w:ascii="Symbol" w:hAnsi="Symbol" w:cs="Symbol"/>
    </w:rPr>
  </w:style>
  <w:style w:type="character" w:customStyle="1" w:styleId="WW8Num26z1">
    <w:name w:val="WW8Num26z1"/>
    <w:rsid w:val="004B178C"/>
    <w:rPr>
      <w:rFonts w:ascii="Courier New" w:hAnsi="Courier New" w:cs="Courier New"/>
    </w:rPr>
  </w:style>
  <w:style w:type="character" w:customStyle="1" w:styleId="WW8Num26z2">
    <w:name w:val="WW8Num26z2"/>
    <w:rsid w:val="004B178C"/>
    <w:rPr>
      <w:rFonts w:ascii="Wingdings" w:hAnsi="Wingdings" w:cs="Wingdings"/>
    </w:rPr>
  </w:style>
  <w:style w:type="character" w:customStyle="1" w:styleId="WW8Num27z0">
    <w:name w:val="WW8Num27z0"/>
    <w:rsid w:val="004B178C"/>
    <w:rPr>
      <w:rFonts w:ascii="Wingdings" w:hAnsi="Wingdings" w:cs="Wingdings"/>
    </w:rPr>
  </w:style>
  <w:style w:type="character" w:customStyle="1" w:styleId="WW8Num27z1">
    <w:name w:val="WW8Num27z1"/>
    <w:rsid w:val="004B178C"/>
    <w:rPr>
      <w:rFonts w:ascii="Courier New" w:hAnsi="Courier New" w:cs="Courier New"/>
    </w:rPr>
  </w:style>
  <w:style w:type="character" w:customStyle="1" w:styleId="WW8Num27z3">
    <w:name w:val="WW8Num27z3"/>
    <w:rsid w:val="004B178C"/>
    <w:rPr>
      <w:rFonts w:ascii="Symbol" w:hAnsi="Symbol" w:cs="Symbol"/>
    </w:rPr>
  </w:style>
  <w:style w:type="character" w:customStyle="1" w:styleId="WW8Num29z1">
    <w:name w:val="WW8Num29z1"/>
    <w:rsid w:val="004B178C"/>
    <w:rPr>
      <w:b/>
    </w:rPr>
  </w:style>
  <w:style w:type="character" w:customStyle="1" w:styleId="WW8Num30z0">
    <w:name w:val="WW8Num30z0"/>
    <w:rsid w:val="004B178C"/>
    <w:rPr>
      <w:rFonts w:ascii="Symbol" w:hAnsi="Symbol" w:cs="Symbol"/>
    </w:rPr>
  </w:style>
  <w:style w:type="character" w:customStyle="1" w:styleId="WW8Num30z1">
    <w:name w:val="WW8Num30z1"/>
    <w:rsid w:val="004B178C"/>
    <w:rPr>
      <w:rFonts w:ascii="Courier New" w:hAnsi="Courier New" w:cs="Courier New"/>
    </w:rPr>
  </w:style>
  <w:style w:type="character" w:customStyle="1" w:styleId="WW8Num30z2">
    <w:name w:val="WW8Num30z2"/>
    <w:rsid w:val="004B178C"/>
    <w:rPr>
      <w:rFonts w:ascii="Wingdings" w:hAnsi="Wingdings" w:cs="Wingdings"/>
    </w:rPr>
  </w:style>
  <w:style w:type="character" w:customStyle="1" w:styleId="WW8Num31z0">
    <w:name w:val="WW8Num31z0"/>
    <w:rsid w:val="004B178C"/>
    <w:rPr>
      <w:b w:val="0"/>
    </w:rPr>
  </w:style>
  <w:style w:type="character" w:customStyle="1" w:styleId="WW8Num32z0">
    <w:name w:val="WW8Num32z0"/>
    <w:rsid w:val="004B178C"/>
    <w:rPr>
      <w:rFonts w:ascii="Symbol" w:hAnsi="Symbol" w:cs="Symbol"/>
    </w:rPr>
  </w:style>
  <w:style w:type="character" w:customStyle="1" w:styleId="WW8Num32z1">
    <w:name w:val="WW8Num32z1"/>
    <w:rsid w:val="004B178C"/>
    <w:rPr>
      <w:rFonts w:ascii="Courier New" w:hAnsi="Courier New" w:cs="Courier New"/>
    </w:rPr>
  </w:style>
  <w:style w:type="character" w:customStyle="1" w:styleId="WW8Num32z2">
    <w:name w:val="WW8Num32z2"/>
    <w:rsid w:val="004B178C"/>
    <w:rPr>
      <w:rFonts w:ascii="Wingdings" w:hAnsi="Wingdings" w:cs="Wingdings"/>
    </w:rPr>
  </w:style>
  <w:style w:type="character" w:customStyle="1" w:styleId="WW8Num33z0">
    <w:name w:val="WW8Num33z0"/>
    <w:rsid w:val="004B178C"/>
    <w:rPr>
      <w:rFonts w:ascii="Wingdings" w:hAnsi="Wingdings" w:cs="Wingdings"/>
    </w:rPr>
  </w:style>
  <w:style w:type="character" w:customStyle="1" w:styleId="WW8Num33z1">
    <w:name w:val="WW8Num33z1"/>
    <w:rsid w:val="004B178C"/>
    <w:rPr>
      <w:rFonts w:ascii="Courier New" w:hAnsi="Courier New" w:cs="Courier New"/>
    </w:rPr>
  </w:style>
  <w:style w:type="character" w:customStyle="1" w:styleId="WW8Num33z3">
    <w:name w:val="WW8Num33z3"/>
    <w:rsid w:val="004B178C"/>
    <w:rPr>
      <w:rFonts w:ascii="Symbol" w:hAnsi="Symbol" w:cs="Symbol"/>
    </w:rPr>
  </w:style>
  <w:style w:type="character" w:customStyle="1" w:styleId="11">
    <w:name w:val="Основной шрифт абзаца1"/>
    <w:rsid w:val="004B178C"/>
  </w:style>
  <w:style w:type="character" w:customStyle="1" w:styleId="4">
    <w:name w:val="Знак Знак4"/>
    <w:basedOn w:val="11"/>
    <w:rsid w:val="004B178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нак Знак3"/>
    <w:basedOn w:val="11"/>
    <w:rsid w:val="004B178C"/>
    <w:rPr>
      <w:sz w:val="22"/>
      <w:szCs w:val="22"/>
      <w:lang w:val="en-US" w:eastAsia="en-US" w:bidi="en-US"/>
    </w:rPr>
  </w:style>
  <w:style w:type="character" w:customStyle="1" w:styleId="5">
    <w:name w:val="Знак Знак5"/>
    <w:basedOn w:val="11"/>
    <w:rsid w:val="004B178C"/>
    <w:rPr>
      <w:rFonts w:ascii="Cambria" w:eastAsia="Times New Roman" w:hAnsi="Cambria" w:cs="Cambria"/>
      <w:b/>
      <w:bCs/>
      <w:color w:val="0F6FC6"/>
      <w:sz w:val="22"/>
      <w:szCs w:val="22"/>
      <w:lang w:val="en-US" w:eastAsia="en-US" w:bidi="en-US"/>
    </w:rPr>
  </w:style>
  <w:style w:type="character" w:customStyle="1" w:styleId="20">
    <w:name w:val="Знак Знак2"/>
    <w:basedOn w:val="11"/>
    <w:rsid w:val="004B178C"/>
    <w:rPr>
      <w:sz w:val="22"/>
      <w:szCs w:val="22"/>
    </w:rPr>
  </w:style>
  <w:style w:type="character" w:customStyle="1" w:styleId="12">
    <w:name w:val="Знак Знак1"/>
    <w:basedOn w:val="11"/>
    <w:rsid w:val="004B178C"/>
    <w:rPr>
      <w:sz w:val="16"/>
      <w:szCs w:val="16"/>
    </w:rPr>
  </w:style>
  <w:style w:type="character" w:customStyle="1" w:styleId="6">
    <w:name w:val="Знак Знак6"/>
    <w:basedOn w:val="11"/>
    <w:rsid w:val="004B178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Знак Знак"/>
    <w:basedOn w:val="11"/>
    <w:rsid w:val="004B178C"/>
    <w:rPr>
      <w:rFonts w:ascii="Tahoma" w:hAnsi="Tahoma" w:cs="Tahoma"/>
      <w:sz w:val="16"/>
      <w:szCs w:val="16"/>
    </w:rPr>
  </w:style>
  <w:style w:type="character" w:styleId="a4">
    <w:name w:val="Strong"/>
    <w:basedOn w:val="11"/>
    <w:qFormat/>
    <w:rsid w:val="004B178C"/>
    <w:rPr>
      <w:b/>
      <w:bCs/>
    </w:rPr>
  </w:style>
  <w:style w:type="character" w:styleId="a5">
    <w:name w:val="Hyperlink"/>
    <w:basedOn w:val="11"/>
    <w:rsid w:val="004B178C"/>
    <w:rPr>
      <w:color w:val="0000FF"/>
      <w:u w:val="single"/>
    </w:rPr>
  </w:style>
  <w:style w:type="character" w:customStyle="1" w:styleId="a6">
    <w:name w:val="Символ нумерации"/>
    <w:rsid w:val="004B178C"/>
  </w:style>
  <w:style w:type="character" w:customStyle="1" w:styleId="a7">
    <w:name w:val="Маркеры списка"/>
    <w:rsid w:val="004B17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4B178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styleId="a9">
    <w:name w:val="Body Text"/>
    <w:basedOn w:val="a"/>
    <w:link w:val="aa"/>
    <w:rsid w:val="004B178C"/>
    <w:pPr>
      <w:spacing w:after="120"/>
    </w:pPr>
    <w:rPr>
      <w:rFonts w:ascii="Calibri" w:eastAsia="Calibri" w:hAnsi="Calibri" w:cs="Times New Roman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4B178C"/>
    <w:rPr>
      <w:rFonts w:ascii="Calibri" w:eastAsia="Calibri" w:hAnsi="Calibri" w:cs="Times New Roman"/>
      <w:lang w:val="en-US" w:eastAsia="en-US" w:bidi="en-US"/>
    </w:rPr>
  </w:style>
  <w:style w:type="paragraph" w:styleId="ab">
    <w:name w:val="List"/>
    <w:basedOn w:val="a9"/>
    <w:rsid w:val="004B178C"/>
    <w:rPr>
      <w:rFonts w:cs="Lohit Hindi"/>
    </w:rPr>
  </w:style>
  <w:style w:type="paragraph" w:customStyle="1" w:styleId="21">
    <w:name w:val="Название2"/>
    <w:basedOn w:val="a"/>
    <w:rsid w:val="004B178C"/>
    <w:pPr>
      <w:suppressLineNumbers/>
      <w:spacing w:before="120" w:after="120"/>
    </w:pPr>
    <w:rPr>
      <w:rFonts w:ascii="Calibri" w:eastAsia="Calibri" w:hAnsi="Calibri" w:cs="Lohit Hindi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4B178C"/>
    <w:pPr>
      <w:suppressLineNumbers/>
    </w:pPr>
    <w:rPr>
      <w:rFonts w:ascii="Calibri" w:eastAsia="Calibri" w:hAnsi="Calibri" w:cs="Lohit Hindi"/>
      <w:lang w:eastAsia="ar-SA"/>
    </w:rPr>
  </w:style>
  <w:style w:type="paragraph" w:customStyle="1" w:styleId="13">
    <w:name w:val="Название1"/>
    <w:basedOn w:val="a"/>
    <w:rsid w:val="004B178C"/>
    <w:pPr>
      <w:suppressLineNumbers/>
      <w:spacing w:before="120" w:after="120"/>
    </w:pPr>
    <w:rPr>
      <w:rFonts w:ascii="Calibri" w:eastAsia="Calibri" w:hAnsi="Calibri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B178C"/>
    <w:pPr>
      <w:suppressLineNumbers/>
    </w:pPr>
    <w:rPr>
      <w:rFonts w:ascii="Calibri" w:eastAsia="Calibri" w:hAnsi="Calibri" w:cs="Lohit Hindi"/>
      <w:lang w:eastAsia="ar-SA"/>
    </w:rPr>
  </w:style>
  <w:style w:type="paragraph" w:styleId="ac">
    <w:name w:val="header"/>
    <w:basedOn w:val="a"/>
    <w:link w:val="ad"/>
    <w:rsid w:val="004B178C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4B17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aliases w:val="основа"/>
    <w:uiPriority w:val="1"/>
    <w:qFormat/>
    <w:rsid w:val="004B17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">
    <w:name w:val="List Paragraph"/>
    <w:basedOn w:val="a"/>
    <w:uiPriority w:val="34"/>
    <w:qFormat/>
    <w:rsid w:val="004B178C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5">
    <w:name w:val="Обычный1"/>
    <w:rsid w:val="004B178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Normal (Web)"/>
    <w:basedOn w:val="a"/>
    <w:rsid w:val="004B17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4B17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4B178C"/>
    <w:rPr>
      <w:rFonts w:ascii="Calibri" w:eastAsia="Calibri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4B178C"/>
    <w:pPr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3">
    <w:name w:val="Прижатый влево"/>
    <w:basedOn w:val="a"/>
    <w:next w:val="a"/>
    <w:rsid w:val="004B178C"/>
    <w:pPr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4">
    <w:name w:val="Balloon Text"/>
    <w:basedOn w:val="a"/>
    <w:link w:val="af5"/>
    <w:rsid w:val="004B178C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4B178C"/>
    <w:rPr>
      <w:rFonts w:ascii="Tahoma" w:eastAsia="Calibri" w:hAnsi="Tahoma" w:cs="Tahoma"/>
      <w:sz w:val="16"/>
      <w:szCs w:val="16"/>
      <w:lang w:eastAsia="ar-SA"/>
    </w:rPr>
  </w:style>
  <w:style w:type="paragraph" w:customStyle="1" w:styleId="af6">
    <w:name w:val="Знак"/>
    <w:basedOn w:val="a"/>
    <w:rsid w:val="004B17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Normal">
    <w:name w:val="ConsNormal"/>
    <w:rsid w:val="004B1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Абзац списка1"/>
    <w:basedOn w:val="a"/>
    <w:rsid w:val="004B178C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Без интервала1"/>
    <w:rsid w:val="004B17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4B1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4B17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Содержимое таблицы"/>
    <w:basedOn w:val="a"/>
    <w:rsid w:val="004B178C"/>
    <w:pPr>
      <w:suppressLineNumbers/>
    </w:pPr>
    <w:rPr>
      <w:rFonts w:ascii="Calibri" w:eastAsia="Calibri" w:hAnsi="Calibri" w:cs="Times New Roman"/>
      <w:lang w:eastAsia="ar-SA"/>
    </w:rPr>
  </w:style>
  <w:style w:type="paragraph" w:customStyle="1" w:styleId="af8">
    <w:name w:val="Заголовок таблицы"/>
    <w:basedOn w:val="af7"/>
    <w:rsid w:val="004B178C"/>
    <w:pPr>
      <w:jc w:val="center"/>
    </w:pPr>
    <w:rPr>
      <w:b/>
      <w:bCs/>
    </w:rPr>
  </w:style>
  <w:style w:type="paragraph" w:customStyle="1" w:styleId="ConsCell">
    <w:name w:val="ConsCell"/>
    <w:rsid w:val="004B1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4B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rsid w:val="004B178C"/>
    <w:pPr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kern w:val="16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BOOSH 7</cp:lastModifiedBy>
  <cp:revision>15</cp:revision>
  <cp:lastPrinted>2013-02-14T01:50:00Z</cp:lastPrinted>
  <dcterms:created xsi:type="dcterms:W3CDTF">2013-02-10T11:47:00Z</dcterms:created>
  <dcterms:modified xsi:type="dcterms:W3CDTF">2013-02-14T02:41:00Z</dcterms:modified>
</cp:coreProperties>
</file>